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C94B03">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default" w:ascii="黑体" w:hAnsi="黑体" w:eastAsia="黑体" w:cs="黑体"/>
          <w:b w:val="0"/>
          <w:bCs w:val="0"/>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赣州蓉江新区人民医院消毒供应室脉动真空灭菌器等设备维保服务项目采购需求</w:t>
      </w:r>
    </w:p>
    <w:p w14:paraId="2CAA303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40" w:firstLineChars="200"/>
        <w:textAlignment w:val="auto"/>
        <w:rPr>
          <w:rFonts w:hint="eastAsia" w:ascii="黑体" w:hAnsi="黑体" w:eastAsia="黑体" w:cs="黑体"/>
          <w:b w:val="0"/>
          <w:bCs w:val="0"/>
          <w:sz w:val="32"/>
          <w:szCs w:val="32"/>
          <w:lang w:val="en-US" w:eastAsia="zh-CN"/>
        </w:rPr>
      </w:pPr>
    </w:p>
    <w:p w14:paraId="1C33F35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40" w:firstLineChars="200"/>
        <w:textAlignment w:val="auto"/>
        <w:rPr>
          <w:rFonts w:hint="eastAsia"/>
          <w:lang w:val="en-US" w:eastAsia="zh-CN"/>
        </w:rPr>
      </w:pPr>
      <w:r>
        <w:rPr>
          <w:rFonts w:hint="eastAsia" w:ascii="黑体" w:hAnsi="黑体" w:eastAsia="黑体" w:cs="黑体"/>
          <w:b w:val="0"/>
          <w:bCs w:val="0"/>
          <w:sz w:val="32"/>
          <w:szCs w:val="32"/>
          <w:lang w:val="en-US" w:eastAsia="zh-CN"/>
        </w:rPr>
        <w:t>一、</w:t>
      </w:r>
      <w:r>
        <w:rPr>
          <w:rFonts w:hint="eastAsia" w:ascii="黑体" w:hAnsi="黑体" w:eastAsia="黑体" w:cs="黑体"/>
          <w:b w:val="0"/>
          <w:bCs w:val="0"/>
          <w:sz w:val="32"/>
          <w:szCs w:val="32"/>
        </w:rPr>
        <w:t>项目</w:t>
      </w:r>
      <w:r>
        <w:rPr>
          <w:rFonts w:hint="eastAsia" w:ascii="黑体" w:hAnsi="黑体" w:eastAsia="黑体" w:cs="黑体"/>
          <w:b w:val="0"/>
          <w:bCs w:val="0"/>
          <w:sz w:val="32"/>
          <w:szCs w:val="32"/>
          <w:lang w:val="en-US" w:eastAsia="zh-CN"/>
        </w:rPr>
        <w:t>基本</w:t>
      </w:r>
      <w:r>
        <w:rPr>
          <w:rFonts w:hint="eastAsia" w:ascii="黑体" w:hAnsi="黑体" w:eastAsia="黑体" w:cs="黑体"/>
          <w:b w:val="0"/>
          <w:bCs w:val="0"/>
          <w:sz w:val="32"/>
          <w:szCs w:val="32"/>
        </w:rPr>
        <w:t>情况</w:t>
      </w:r>
    </w:p>
    <w:tbl>
      <w:tblPr>
        <w:tblStyle w:val="6"/>
        <w:tblW w:w="10294" w:type="dxa"/>
        <w:jc w:val="center"/>
        <w:tblLayout w:type="fixed"/>
        <w:tblCellMar>
          <w:top w:w="0" w:type="dxa"/>
          <w:left w:w="108" w:type="dxa"/>
          <w:bottom w:w="0" w:type="dxa"/>
          <w:right w:w="108" w:type="dxa"/>
        </w:tblCellMar>
      </w:tblPr>
      <w:tblGrid>
        <w:gridCol w:w="694"/>
        <w:gridCol w:w="2250"/>
        <w:gridCol w:w="1553"/>
        <w:gridCol w:w="1380"/>
        <w:gridCol w:w="1497"/>
        <w:gridCol w:w="1488"/>
        <w:gridCol w:w="1432"/>
      </w:tblGrid>
      <w:tr w14:paraId="5F2B6120">
        <w:tblPrEx>
          <w:tblCellMar>
            <w:top w:w="0" w:type="dxa"/>
            <w:left w:w="108" w:type="dxa"/>
            <w:bottom w:w="0" w:type="dxa"/>
            <w:right w:w="108" w:type="dxa"/>
          </w:tblCellMar>
        </w:tblPrEx>
        <w:trPr>
          <w:trHeight w:val="732" w:hRule="atLeast"/>
          <w:jc w:val="center"/>
        </w:trPr>
        <w:tc>
          <w:tcPr>
            <w:tcW w:w="694" w:type="dxa"/>
            <w:tcBorders>
              <w:top w:val="single" w:color="auto" w:sz="4" w:space="0"/>
              <w:left w:val="single" w:color="auto" w:sz="4" w:space="0"/>
              <w:bottom w:val="single" w:color="auto" w:sz="4" w:space="0"/>
              <w:right w:val="single" w:color="auto" w:sz="4" w:space="0"/>
            </w:tcBorders>
            <w:noWrap/>
            <w:vAlign w:val="center"/>
          </w:tcPr>
          <w:p w14:paraId="11AE09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序号</w:t>
            </w:r>
          </w:p>
        </w:tc>
        <w:tc>
          <w:tcPr>
            <w:tcW w:w="22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F9B20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b/>
                <w:sz w:val="28"/>
                <w:szCs w:val="28"/>
              </w:rPr>
              <w:t>品牌</w:t>
            </w:r>
          </w:p>
        </w:tc>
        <w:tc>
          <w:tcPr>
            <w:tcW w:w="1553" w:type="dxa"/>
            <w:tcBorders>
              <w:top w:val="single" w:color="auto" w:sz="4" w:space="0"/>
              <w:left w:val="single" w:color="auto" w:sz="4" w:space="0"/>
              <w:bottom w:val="single" w:color="auto" w:sz="4" w:space="0"/>
              <w:right w:val="single" w:color="auto" w:sz="4" w:space="0"/>
            </w:tcBorders>
            <w:noWrap/>
            <w:vAlign w:val="center"/>
          </w:tcPr>
          <w:p w14:paraId="110584F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sz w:val="28"/>
                <w:szCs w:val="28"/>
                <w:lang w:val="en-US" w:eastAsia="zh-CN"/>
              </w:rPr>
              <w:t>型号</w:t>
            </w:r>
          </w:p>
        </w:tc>
        <w:tc>
          <w:tcPr>
            <w:tcW w:w="1380" w:type="dxa"/>
            <w:tcBorders>
              <w:top w:val="single" w:color="auto" w:sz="4" w:space="0"/>
              <w:left w:val="single" w:color="auto" w:sz="4" w:space="0"/>
              <w:bottom w:val="single" w:color="auto" w:sz="4" w:space="0"/>
              <w:right w:val="single" w:color="auto" w:sz="4" w:space="0"/>
            </w:tcBorders>
            <w:noWrap/>
            <w:vAlign w:val="center"/>
          </w:tcPr>
          <w:p w14:paraId="72B140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数量（台）</w:t>
            </w:r>
          </w:p>
        </w:tc>
        <w:tc>
          <w:tcPr>
            <w:tcW w:w="1497" w:type="dxa"/>
            <w:tcBorders>
              <w:top w:val="single" w:color="auto" w:sz="4" w:space="0"/>
              <w:left w:val="single" w:color="auto" w:sz="4" w:space="0"/>
              <w:bottom w:val="single" w:color="auto" w:sz="4" w:space="0"/>
              <w:right w:val="single" w:color="auto" w:sz="4" w:space="0"/>
            </w:tcBorders>
            <w:noWrap/>
            <w:vAlign w:val="center"/>
          </w:tcPr>
          <w:p w14:paraId="212CE1B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b/>
                <w:sz w:val="28"/>
                <w:szCs w:val="28"/>
                <w:lang w:val="en-US" w:eastAsia="zh-CN"/>
              </w:rPr>
              <w:t>设备启用时间</w:t>
            </w:r>
          </w:p>
        </w:tc>
        <w:tc>
          <w:tcPr>
            <w:tcW w:w="14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7D74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b/>
                <w:sz w:val="28"/>
                <w:szCs w:val="28"/>
              </w:rPr>
              <w:t>服务类别</w:t>
            </w:r>
          </w:p>
        </w:tc>
        <w:tc>
          <w:tcPr>
            <w:tcW w:w="14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84BB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b/>
                <w:sz w:val="28"/>
                <w:szCs w:val="28"/>
              </w:rPr>
              <w:t>服务</w:t>
            </w:r>
            <w:r>
              <w:rPr>
                <w:rFonts w:hint="eastAsia" w:ascii="仿宋_GB2312" w:hAnsi="仿宋_GB2312" w:eastAsia="仿宋_GB2312" w:cs="仿宋_GB2312"/>
                <w:b/>
                <w:sz w:val="28"/>
                <w:szCs w:val="28"/>
                <w:lang w:val="en-US" w:eastAsia="zh-CN"/>
              </w:rPr>
              <w:t>年限</w:t>
            </w:r>
          </w:p>
        </w:tc>
      </w:tr>
      <w:tr w14:paraId="09B8AFEB">
        <w:tblPrEx>
          <w:tblCellMar>
            <w:top w:w="0" w:type="dxa"/>
            <w:left w:w="108" w:type="dxa"/>
            <w:bottom w:w="0" w:type="dxa"/>
            <w:right w:w="108" w:type="dxa"/>
          </w:tblCellMar>
        </w:tblPrEx>
        <w:trPr>
          <w:trHeight w:val="1103" w:hRule="atLeast"/>
          <w:jc w:val="center"/>
        </w:trPr>
        <w:tc>
          <w:tcPr>
            <w:tcW w:w="694" w:type="dxa"/>
            <w:tcBorders>
              <w:top w:val="single" w:color="auto" w:sz="4" w:space="0"/>
              <w:left w:val="single" w:color="auto" w:sz="4" w:space="0"/>
              <w:bottom w:val="single" w:color="auto" w:sz="4" w:space="0"/>
              <w:right w:val="single" w:color="auto" w:sz="4" w:space="0"/>
            </w:tcBorders>
            <w:noWrap/>
            <w:vAlign w:val="center"/>
          </w:tcPr>
          <w:p w14:paraId="7609CE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22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FAC17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color w:val="000000"/>
                <w:sz w:val="28"/>
                <w:szCs w:val="28"/>
              </w:rPr>
              <w:t>脉动真空灭菌器</w:t>
            </w:r>
          </w:p>
        </w:tc>
        <w:tc>
          <w:tcPr>
            <w:tcW w:w="1553" w:type="dxa"/>
            <w:tcBorders>
              <w:top w:val="single" w:color="auto" w:sz="4" w:space="0"/>
              <w:left w:val="single" w:color="auto" w:sz="4" w:space="0"/>
              <w:bottom w:val="single" w:color="auto" w:sz="4" w:space="0"/>
              <w:right w:val="single" w:color="auto" w:sz="4" w:space="0"/>
            </w:tcBorders>
            <w:noWrap/>
            <w:vAlign w:val="center"/>
          </w:tcPr>
          <w:p w14:paraId="31F429F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山东新华</w:t>
            </w:r>
            <w:r>
              <w:rPr>
                <w:rFonts w:hint="eastAsia" w:ascii="仿宋_GB2312" w:hAnsi="仿宋_GB2312" w:eastAsia="仿宋_GB2312" w:cs="仿宋_GB2312"/>
                <w:i w:val="0"/>
                <w:iCs w:val="0"/>
                <w:color w:val="000000"/>
                <w:kern w:val="0"/>
                <w:sz w:val="28"/>
                <w:szCs w:val="28"/>
                <w:u w:val="none"/>
                <w:lang w:val="en-US" w:eastAsia="zh-CN" w:bidi="ar"/>
              </w:rPr>
              <w:t>MAST-A</w:t>
            </w:r>
          </w:p>
        </w:tc>
        <w:tc>
          <w:tcPr>
            <w:tcW w:w="1380" w:type="dxa"/>
            <w:tcBorders>
              <w:top w:val="single" w:color="auto" w:sz="4" w:space="0"/>
              <w:left w:val="single" w:color="auto" w:sz="4" w:space="0"/>
              <w:bottom w:val="single" w:color="auto" w:sz="4" w:space="0"/>
              <w:right w:val="single" w:color="auto" w:sz="4" w:space="0"/>
            </w:tcBorders>
            <w:noWrap/>
            <w:vAlign w:val="center"/>
          </w:tcPr>
          <w:p w14:paraId="01136FF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1台</w:t>
            </w:r>
          </w:p>
        </w:tc>
        <w:tc>
          <w:tcPr>
            <w:tcW w:w="1497" w:type="dxa"/>
            <w:tcBorders>
              <w:top w:val="single" w:color="auto" w:sz="4" w:space="0"/>
              <w:left w:val="single" w:color="auto" w:sz="4" w:space="0"/>
              <w:bottom w:val="single" w:color="auto" w:sz="4" w:space="0"/>
              <w:right w:val="single" w:color="auto" w:sz="4" w:space="0"/>
            </w:tcBorders>
            <w:noWrap/>
            <w:vAlign w:val="center"/>
          </w:tcPr>
          <w:p w14:paraId="6D3F7D5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2023.7.25</w:t>
            </w:r>
          </w:p>
        </w:tc>
        <w:tc>
          <w:tcPr>
            <w:tcW w:w="14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93BF0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全保</w:t>
            </w:r>
          </w:p>
        </w:tc>
        <w:tc>
          <w:tcPr>
            <w:tcW w:w="14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3AFD6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三</w:t>
            </w:r>
            <w:r>
              <w:rPr>
                <w:rFonts w:hint="eastAsia" w:ascii="仿宋_GB2312" w:hAnsi="仿宋_GB2312" w:eastAsia="仿宋_GB2312" w:cs="仿宋_GB2312"/>
                <w:sz w:val="28"/>
                <w:szCs w:val="28"/>
              </w:rPr>
              <w:t>年</w:t>
            </w:r>
          </w:p>
        </w:tc>
      </w:tr>
      <w:tr w14:paraId="1429F247">
        <w:tblPrEx>
          <w:tblCellMar>
            <w:top w:w="0" w:type="dxa"/>
            <w:left w:w="108" w:type="dxa"/>
            <w:bottom w:w="0" w:type="dxa"/>
            <w:right w:w="108" w:type="dxa"/>
          </w:tblCellMar>
        </w:tblPrEx>
        <w:trPr>
          <w:trHeight w:val="1123" w:hRule="atLeast"/>
          <w:jc w:val="center"/>
        </w:trPr>
        <w:tc>
          <w:tcPr>
            <w:tcW w:w="694" w:type="dxa"/>
            <w:tcBorders>
              <w:top w:val="single" w:color="auto" w:sz="4" w:space="0"/>
              <w:left w:val="single" w:color="auto" w:sz="4" w:space="0"/>
              <w:bottom w:val="single" w:color="auto" w:sz="4" w:space="0"/>
              <w:right w:val="single" w:color="auto" w:sz="4" w:space="0"/>
            </w:tcBorders>
            <w:noWrap/>
            <w:vAlign w:val="center"/>
          </w:tcPr>
          <w:p w14:paraId="3DC6EAC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p>
        </w:tc>
        <w:tc>
          <w:tcPr>
            <w:tcW w:w="22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4EE2D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color w:val="000000"/>
                <w:sz w:val="28"/>
                <w:szCs w:val="28"/>
              </w:rPr>
              <w:t>蒸</w:t>
            </w:r>
            <w:r>
              <w:rPr>
                <w:rFonts w:hint="eastAsia" w:ascii="仿宋_GB2312" w:hAnsi="仿宋_GB2312" w:eastAsia="仿宋_GB2312" w:cs="仿宋_GB2312"/>
                <w:color w:val="000000"/>
                <w:sz w:val="28"/>
                <w:szCs w:val="28"/>
                <w:lang w:val="en-US" w:eastAsia="zh-CN"/>
              </w:rPr>
              <w:t>汽</w:t>
            </w:r>
            <w:r>
              <w:rPr>
                <w:rFonts w:hint="eastAsia" w:ascii="仿宋_GB2312" w:hAnsi="仿宋_GB2312" w:eastAsia="仿宋_GB2312" w:cs="仿宋_GB2312"/>
                <w:color w:val="000000"/>
                <w:sz w:val="28"/>
                <w:szCs w:val="28"/>
              </w:rPr>
              <w:t>发</w:t>
            </w:r>
            <w:r>
              <w:rPr>
                <w:rFonts w:hint="eastAsia" w:ascii="仿宋_GB2312" w:hAnsi="仿宋_GB2312" w:eastAsia="仿宋_GB2312" w:cs="仿宋_GB2312"/>
                <w:color w:val="000000"/>
                <w:sz w:val="28"/>
                <w:szCs w:val="28"/>
                <w:lang w:val="en-US" w:eastAsia="zh-CN"/>
              </w:rPr>
              <w:t>生</w:t>
            </w:r>
            <w:r>
              <w:rPr>
                <w:rFonts w:hint="eastAsia" w:ascii="仿宋_GB2312" w:hAnsi="仿宋_GB2312" w:eastAsia="仿宋_GB2312" w:cs="仿宋_GB2312"/>
                <w:color w:val="000000"/>
                <w:sz w:val="28"/>
                <w:szCs w:val="28"/>
              </w:rPr>
              <w:t>器</w:t>
            </w:r>
          </w:p>
        </w:tc>
        <w:tc>
          <w:tcPr>
            <w:tcW w:w="1553" w:type="dxa"/>
            <w:tcBorders>
              <w:top w:val="single" w:color="auto" w:sz="4" w:space="0"/>
              <w:left w:val="single" w:color="auto" w:sz="4" w:space="0"/>
              <w:bottom w:val="single" w:color="auto" w:sz="4" w:space="0"/>
              <w:right w:val="single" w:color="auto" w:sz="4" w:space="0"/>
            </w:tcBorders>
            <w:noWrap/>
            <w:vAlign w:val="center"/>
          </w:tcPr>
          <w:p w14:paraId="31CE99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rPr>
              <w:t>山东新华</w:t>
            </w:r>
            <w:r>
              <w:rPr>
                <w:rFonts w:hint="eastAsia" w:ascii="仿宋_GB2312" w:hAnsi="仿宋_GB2312" w:eastAsia="仿宋_GB2312" w:cs="仿宋_GB2312"/>
                <w:color w:val="000000"/>
                <w:sz w:val="28"/>
                <w:szCs w:val="28"/>
              </w:rPr>
              <w:t>Clean-Q</w:t>
            </w:r>
          </w:p>
        </w:tc>
        <w:tc>
          <w:tcPr>
            <w:tcW w:w="1380" w:type="dxa"/>
            <w:tcBorders>
              <w:top w:val="single" w:color="auto" w:sz="4" w:space="0"/>
              <w:left w:val="single" w:color="auto" w:sz="4" w:space="0"/>
              <w:bottom w:val="single" w:color="auto" w:sz="4" w:space="0"/>
              <w:right w:val="single" w:color="auto" w:sz="4" w:space="0"/>
            </w:tcBorders>
            <w:noWrap/>
            <w:vAlign w:val="center"/>
          </w:tcPr>
          <w:p w14:paraId="03F0923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2台</w:t>
            </w:r>
          </w:p>
        </w:tc>
        <w:tc>
          <w:tcPr>
            <w:tcW w:w="14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6AF8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2023.7.25</w:t>
            </w:r>
          </w:p>
        </w:tc>
        <w:tc>
          <w:tcPr>
            <w:tcW w:w="14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55D4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配件</w:t>
            </w:r>
            <w:r>
              <w:rPr>
                <w:rFonts w:hint="eastAsia" w:ascii="仿宋_GB2312" w:hAnsi="仿宋_GB2312" w:eastAsia="仿宋_GB2312" w:cs="仿宋_GB2312"/>
                <w:sz w:val="28"/>
                <w:szCs w:val="28"/>
              </w:rPr>
              <w:t>保</w:t>
            </w:r>
          </w:p>
        </w:tc>
        <w:tc>
          <w:tcPr>
            <w:tcW w:w="14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C2F28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三</w:t>
            </w:r>
            <w:r>
              <w:rPr>
                <w:rFonts w:hint="eastAsia" w:ascii="仿宋_GB2312" w:hAnsi="仿宋_GB2312" w:eastAsia="仿宋_GB2312" w:cs="仿宋_GB2312"/>
                <w:sz w:val="28"/>
                <w:szCs w:val="28"/>
              </w:rPr>
              <w:t>年</w:t>
            </w:r>
          </w:p>
        </w:tc>
      </w:tr>
      <w:tr w14:paraId="083965EA">
        <w:tblPrEx>
          <w:tblCellMar>
            <w:top w:w="0" w:type="dxa"/>
            <w:left w:w="108" w:type="dxa"/>
            <w:bottom w:w="0" w:type="dxa"/>
            <w:right w:w="108" w:type="dxa"/>
          </w:tblCellMar>
        </w:tblPrEx>
        <w:trPr>
          <w:trHeight w:val="1292" w:hRule="atLeast"/>
          <w:jc w:val="center"/>
        </w:trPr>
        <w:tc>
          <w:tcPr>
            <w:tcW w:w="694" w:type="dxa"/>
            <w:tcBorders>
              <w:top w:val="single" w:color="auto" w:sz="4" w:space="0"/>
              <w:left w:val="single" w:color="auto" w:sz="4" w:space="0"/>
              <w:bottom w:val="single" w:color="auto" w:sz="4" w:space="0"/>
              <w:right w:val="single" w:color="auto" w:sz="4" w:space="0"/>
            </w:tcBorders>
            <w:noWrap/>
            <w:vAlign w:val="center"/>
          </w:tcPr>
          <w:p w14:paraId="12330D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p>
        </w:tc>
        <w:tc>
          <w:tcPr>
            <w:tcW w:w="22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DC9A4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color w:val="000000"/>
                <w:sz w:val="28"/>
                <w:szCs w:val="28"/>
              </w:rPr>
              <w:t>过氧化氢低温等离子体灭菌器</w:t>
            </w:r>
          </w:p>
        </w:tc>
        <w:tc>
          <w:tcPr>
            <w:tcW w:w="15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2120D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iCs w:val="0"/>
                <w:color w:val="000000"/>
                <w:kern w:val="2"/>
                <w:sz w:val="20"/>
                <w:szCs w:val="20"/>
                <w:u w:val="none"/>
                <w:lang w:val="en-US" w:eastAsia="zh-CN" w:bidi="ar-SA"/>
              </w:rPr>
            </w:pPr>
            <w:r>
              <w:rPr>
                <w:rFonts w:hint="eastAsia" w:ascii="仿宋_GB2312" w:hAnsi="仿宋_GB2312" w:eastAsia="仿宋_GB2312" w:cs="仿宋_GB2312"/>
                <w:kern w:val="0"/>
                <w:sz w:val="28"/>
                <w:szCs w:val="28"/>
                <w:lang w:val="en-US" w:eastAsia="zh-CN"/>
              </w:rPr>
              <w:t>山东新华PS-100X</w:t>
            </w:r>
          </w:p>
        </w:tc>
        <w:tc>
          <w:tcPr>
            <w:tcW w:w="1380" w:type="dxa"/>
            <w:tcBorders>
              <w:top w:val="single" w:color="auto" w:sz="4" w:space="0"/>
              <w:left w:val="single" w:color="auto" w:sz="4" w:space="0"/>
              <w:bottom w:val="single" w:color="auto" w:sz="4" w:space="0"/>
              <w:right w:val="single" w:color="auto" w:sz="4" w:space="0"/>
            </w:tcBorders>
            <w:noWrap/>
            <w:vAlign w:val="center"/>
          </w:tcPr>
          <w:p w14:paraId="5A8EF6F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1台</w:t>
            </w:r>
          </w:p>
        </w:tc>
        <w:tc>
          <w:tcPr>
            <w:tcW w:w="14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9AC5A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2023.7.25</w:t>
            </w:r>
          </w:p>
        </w:tc>
        <w:tc>
          <w:tcPr>
            <w:tcW w:w="14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B881E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配件</w:t>
            </w:r>
            <w:r>
              <w:rPr>
                <w:rFonts w:hint="eastAsia" w:ascii="仿宋_GB2312" w:hAnsi="仿宋_GB2312" w:eastAsia="仿宋_GB2312" w:cs="仿宋_GB2312"/>
                <w:sz w:val="28"/>
                <w:szCs w:val="28"/>
              </w:rPr>
              <w:t>保</w:t>
            </w:r>
          </w:p>
        </w:tc>
        <w:tc>
          <w:tcPr>
            <w:tcW w:w="14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DAFF9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三</w:t>
            </w:r>
            <w:r>
              <w:rPr>
                <w:rFonts w:hint="eastAsia" w:ascii="仿宋_GB2312" w:hAnsi="仿宋_GB2312" w:eastAsia="仿宋_GB2312" w:cs="仿宋_GB2312"/>
                <w:sz w:val="28"/>
                <w:szCs w:val="28"/>
              </w:rPr>
              <w:t>年</w:t>
            </w:r>
          </w:p>
        </w:tc>
      </w:tr>
    </w:tbl>
    <w:p w14:paraId="5F2FE78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二、资格要求：</w:t>
      </w:r>
    </w:p>
    <w:p w14:paraId="41270A3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1.基本资格条件：</w:t>
      </w:r>
    </w:p>
    <w:p w14:paraId="78C9EAFD">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（1）具有独立承担民事责任的能力；</w:t>
      </w:r>
    </w:p>
    <w:p w14:paraId="10351EDC">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（2）具有良好的商业信誉和健全的财务会计制度；</w:t>
      </w:r>
    </w:p>
    <w:p w14:paraId="1A7D5E61">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（3）具有履行合同所必需的设备和专业技术能力；</w:t>
      </w:r>
    </w:p>
    <w:p w14:paraId="69A0DA0D">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（4）有依法缴纳税收和社会保障资金的良好记录； </w:t>
      </w:r>
    </w:p>
    <w:p w14:paraId="5064FA30">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（5）参加政府采购活动前三年内，在经营活动中没有重大违法记录。</w:t>
      </w:r>
    </w:p>
    <w:p w14:paraId="6C90C3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2.本项目的特定资格要求：无</w:t>
      </w:r>
    </w:p>
    <w:p w14:paraId="07B94AB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3.法律法规要求：</w:t>
      </w:r>
    </w:p>
    <w:p w14:paraId="2862DBC6">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（1）单位负责人为同一人或者存在直接控股、管理关系的不同供应商，不得参加同一合同项下的采购活动。</w:t>
      </w:r>
    </w:p>
    <w:p w14:paraId="56D2EE72">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（2）为采购项目提供整体设计、规范编制或者项目管理、监理、检测等服务的供应商不得参加该采购项目的采购活动。</w:t>
      </w:r>
    </w:p>
    <w:p w14:paraId="157DC961">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供应商被医院列入不良记录名单的、被“信用中国”网站列入失信被执行人和重大税收违法案件当事人名单的、被“中国政府采购网”网站列入政府采购严重违法失信行为记录名单（处罚期限尚未届满的），不得参与本项目的采购活动。</w:t>
      </w:r>
    </w:p>
    <w:p w14:paraId="39F114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en-US" w:eastAsia="zh-CN" w:bidi="ar-SA"/>
        </w:rPr>
        <w:t>4.</w:t>
      </w:r>
      <w:r>
        <w:rPr>
          <w:rFonts w:hint="eastAsia" w:ascii="仿宋_GB2312" w:hAnsi="仿宋_GB2312" w:eastAsia="仿宋_GB2312" w:cs="仿宋_GB2312"/>
          <w:kern w:val="2"/>
          <w:sz w:val="32"/>
          <w:szCs w:val="32"/>
          <w:lang w:val="zh-CN" w:eastAsia="zh-CN" w:bidi="ar-SA"/>
        </w:rPr>
        <w:t>参与采购人自行采购项目的供应商有以下情形之一的，列入不良记录名单，</w:t>
      </w:r>
      <w:r>
        <w:rPr>
          <w:rFonts w:hint="eastAsia" w:ascii="仿宋_GB2312" w:hAnsi="仿宋_GB2312" w:eastAsia="仿宋_GB2312" w:cs="仿宋_GB2312"/>
          <w:kern w:val="2"/>
          <w:sz w:val="32"/>
          <w:szCs w:val="32"/>
          <w:lang w:val="en-US" w:eastAsia="zh-CN" w:bidi="ar-SA"/>
        </w:rPr>
        <w:t>三</w:t>
      </w:r>
      <w:r>
        <w:rPr>
          <w:rFonts w:hint="eastAsia" w:ascii="仿宋_GB2312" w:hAnsi="仿宋_GB2312" w:eastAsia="仿宋_GB2312" w:cs="仿宋_GB2312"/>
          <w:kern w:val="2"/>
          <w:sz w:val="32"/>
          <w:szCs w:val="32"/>
          <w:lang w:val="zh-CN" w:eastAsia="zh-CN" w:bidi="ar-SA"/>
        </w:rPr>
        <w:t>年内不得参与采购人自行采购项目，</w:t>
      </w:r>
      <w:r>
        <w:rPr>
          <w:rFonts w:hint="eastAsia" w:ascii="仿宋_GB2312" w:hAnsi="仿宋_GB2312" w:eastAsia="仿宋_GB2312" w:cs="仿宋_GB2312"/>
          <w:kern w:val="2"/>
          <w:sz w:val="32"/>
          <w:szCs w:val="32"/>
          <w:lang w:val="en-US" w:eastAsia="zh-CN" w:bidi="ar-SA"/>
        </w:rPr>
        <w:t>并追究相关法律责任</w:t>
      </w:r>
      <w:r>
        <w:rPr>
          <w:rFonts w:hint="eastAsia" w:ascii="仿宋_GB2312" w:hAnsi="仿宋_GB2312" w:eastAsia="仿宋_GB2312" w:cs="仿宋_GB2312"/>
          <w:kern w:val="2"/>
          <w:sz w:val="32"/>
          <w:szCs w:val="32"/>
          <w:lang w:val="zh-CN" w:eastAsia="zh-CN" w:bidi="ar-SA"/>
        </w:rPr>
        <w:t>。</w:t>
      </w:r>
    </w:p>
    <w:p w14:paraId="115E37CF">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zh-CN" w:eastAsia="zh-CN" w:bidi="ar-SA"/>
        </w:rPr>
        <w:t>（1）有围标串标行为的；</w:t>
      </w:r>
      <w:r>
        <w:rPr>
          <w:rFonts w:hint="eastAsia" w:ascii="仿宋_GB2312" w:hAnsi="仿宋_GB2312" w:eastAsia="仿宋_GB2312" w:cs="仿宋_GB2312"/>
          <w:kern w:val="2"/>
          <w:sz w:val="32"/>
          <w:szCs w:val="32"/>
          <w:lang w:val="en-US" w:eastAsia="zh-CN" w:bidi="ar-SA"/>
        </w:rPr>
        <w:t xml:space="preserve"> </w:t>
      </w:r>
    </w:p>
    <w:p w14:paraId="55D7D6E5">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zh-CN" w:eastAsia="zh-CN" w:bidi="ar-SA"/>
        </w:rPr>
        <w:t>（2）提供虚假材料谋取成交的；</w:t>
      </w:r>
      <w:r>
        <w:rPr>
          <w:rFonts w:hint="eastAsia" w:ascii="仿宋_GB2312" w:hAnsi="仿宋_GB2312" w:eastAsia="仿宋_GB2312" w:cs="仿宋_GB2312"/>
          <w:kern w:val="2"/>
          <w:sz w:val="32"/>
          <w:szCs w:val="32"/>
          <w:lang w:val="en-US" w:eastAsia="zh-CN" w:bidi="ar-SA"/>
        </w:rPr>
        <w:t xml:space="preserve"> </w:t>
      </w:r>
    </w:p>
    <w:p w14:paraId="21645979">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（3）成交后无正当理由放弃成交资格、在规定时间内拒不与采购人签订合同的；</w:t>
      </w:r>
    </w:p>
    <w:p w14:paraId="46C3391A">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（4）擅自将合同转包、分包，变更、中止或终止合同的；</w:t>
      </w:r>
    </w:p>
    <w:p w14:paraId="72E2DF42">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（5）向评审专家及工作人员行贿或提供其他不正当利益的。</w:t>
      </w:r>
    </w:p>
    <w:p w14:paraId="18A1CB93">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黑体" w:hAnsi="黑体" w:eastAsia="黑体" w:cs="黑体"/>
          <w:b w:val="0"/>
          <w:bCs w:val="0"/>
          <w:sz w:val="32"/>
          <w:szCs w:val="32"/>
          <w:lang w:val="en-US" w:eastAsia="zh-CN"/>
        </w:rPr>
        <w:t>三、技术/服务要求：</w:t>
      </w:r>
    </w:p>
    <w:p w14:paraId="5BDC6488">
      <w:pPr>
        <w:keepNext w:val="0"/>
        <w:keepLines w:val="0"/>
        <w:pageBreakBefore w:val="0"/>
        <w:widowControl w:val="0"/>
        <w:kinsoku/>
        <w:wordWrap/>
        <w:overflowPunct/>
        <w:topLinePunct w:val="0"/>
        <w:autoSpaceDE/>
        <w:autoSpaceDN/>
        <w:bidi w:val="0"/>
        <w:adjustRightInd w:val="0"/>
        <w:snapToGrid/>
        <w:spacing w:line="56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lang w:val="zh-CN" w:eastAsia="zh-CN"/>
        </w:rPr>
        <w:t>全保：</w:t>
      </w:r>
    </w:p>
    <w:p w14:paraId="1C7E3B1F">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zh-CN" w:eastAsia="zh-CN"/>
        </w:rPr>
        <w:t>1.</w:t>
      </w:r>
      <w:r>
        <w:rPr>
          <w:rFonts w:hint="eastAsia" w:ascii="仿宋_GB2312" w:hAnsi="仿宋_GB2312" w:eastAsia="仿宋_GB2312" w:cs="仿宋_GB2312"/>
          <w:color w:val="auto"/>
          <w:sz w:val="32"/>
          <w:szCs w:val="32"/>
          <w:highlight w:val="none"/>
          <w:lang w:val="en-US" w:eastAsia="zh-CN"/>
        </w:rPr>
        <w:t>脉动真空灭菌器出现故障，维修工程师自接到消毒供应室工作人员报修电话后1小时内赶到现场，如有特殊情况，必须提前与消毒供应室工作人员进行沟通，得到认可后方能改变到达现场时间。</w:t>
      </w:r>
    </w:p>
    <w:p w14:paraId="0385354E">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zh-CN" w:eastAsia="zh-CN"/>
        </w:rPr>
        <w:t>2.</w:t>
      </w:r>
      <w:r>
        <w:rPr>
          <w:rFonts w:hint="eastAsia" w:ascii="仿宋_GB2312" w:hAnsi="仿宋_GB2312" w:eastAsia="仿宋_GB2312" w:cs="仿宋_GB2312"/>
          <w:color w:val="auto"/>
          <w:sz w:val="32"/>
          <w:szCs w:val="32"/>
          <w:highlight w:val="none"/>
          <w:lang w:val="en-US" w:eastAsia="zh-CN"/>
        </w:rPr>
        <w:t>一般故障报修后24小时内修复，需要等配件的3天内修复，同时提供微信24小时远程技术支持服务。</w:t>
      </w:r>
    </w:p>
    <w:p w14:paraId="359C186F">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1.3.定期对设备进行保养维护，至少2个月1次小保养，6个月一次中保养，每年进行1次年检（具体小保养、中保养、年检的项目详见脉动真空灭菌器保养项目），每次保养须出具详细的《维护保养报告》，由科室负责人签字确认后方可计入当期服务费结算依据，内容须含维保项目、故障处理、配件更换、运行状态等。</w:t>
      </w:r>
    </w:p>
    <w:p w14:paraId="1B1812EE">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1.4</w:t>
      </w:r>
      <w:r>
        <w:rPr>
          <w:rFonts w:hint="eastAsia"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highlight w:val="none"/>
          <w:lang w:val="en-US" w:eastAsia="zh-CN"/>
        </w:rPr>
        <w:t>所有损坏或有安全隐患的配件均免费更换。</w:t>
      </w:r>
    </w:p>
    <w:p w14:paraId="57F4180D">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1.5</w:t>
      </w:r>
      <w:r>
        <w:rPr>
          <w:rFonts w:hint="eastAsia"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highlight w:val="none"/>
          <w:lang w:val="en-US" w:eastAsia="zh-CN"/>
        </w:rPr>
        <w:t>所有易损件（过滤器滤芯、泵润滑油等）均按设备生产厂家规范要求定期更换。</w:t>
      </w:r>
    </w:p>
    <w:p w14:paraId="4102351D">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1.6</w:t>
      </w:r>
      <w:r>
        <w:rPr>
          <w:rFonts w:hint="eastAsia"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highlight w:val="none"/>
          <w:lang w:val="en-US" w:eastAsia="zh-CN"/>
        </w:rPr>
        <w:t>负责将压力表、安全阀送相应质监部门检验，并承担相关检验费用，送质监部门检验的压力表、安全阀等部件，须提供具备法定检验资质机构出具的检测报告及合格证书，相关文件及时提交消毒供应室存档。</w:t>
      </w:r>
    </w:p>
    <w:p w14:paraId="0D8D0E4F">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1.7.灭菌器设备按照消毒供应室管理规范要求，每年完成1次温度、压力性能验证，出具验证报告后由消毒供应室存档。</w:t>
      </w:r>
    </w:p>
    <w:p w14:paraId="2E4CAD8A">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1.8.更换配件须使用原厂正品及品质全新合格配件，严禁使用翻新件、返修件、劣质件。</w:t>
      </w:r>
    </w:p>
    <w:p w14:paraId="59A9F3F6">
      <w:pPr>
        <w:keepNext w:val="0"/>
        <w:keepLines w:val="0"/>
        <w:pageBreakBefore w:val="0"/>
        <w:widowControl w:val="0"/>
        <w:kinsoku/>
        <w:wordWrap/>
        <w:overflowPunct/>
        <w:topLinePunct w:val="0"/>
        <w:autoSpaceDE/>
        <w:autoSpaceDN/>
        <w:bidi w:val="0"/>
        <w:adjustRightInd w:val="0"/>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2.配件保：</w:t>
      </w:r>
    </w:p>
    <w:p w14:paraId="1CD75E9A">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2.1.设备出现故障，维修工程师自接到消毒供应室工作人员报修电话后1小时内赶到现场，如有特殊情况，必须提前与消毒供应室工作人员进行沟通，得到认可后方能改变到达现场时间。</w:t>
      </w:r>
    </w:p>
    <w:p w14:paraId="1E1D79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2.2.一般故障报修后24小时内修复，需要等配件的3天内修复，同时提供微信24小时远程技术支持服务。</w:t>
      </w:r>
    </w:p>
    <w:p w14:paraId="0C900204">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2.3.在维保期内，设备所有因老化、磨损、故障导致的损坏或存在安全隐患的配件（重点包含安全阀、压力表等），均由供应商免费更换、安装，不收取人工费、配件费、上门费、运输费（含送检物流）及辅助材料费等所有费用；供应商须严格按照国家特种设备安全规范，负责将安全阀（一年一检）、压力表（半年一检）送至具有法定资质的计量检测机构进行检验，并承担所有检验费用及提供具备法定检验资质机构出具的检测报告及合格证书，相关文件及时提交消毒供应室存档。</w:t>
      </w:r>
    </w:p>
    <w:p w14:paraId="273D769E">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2.4.更换配件须使用原厂正品及品质全新合格配件，严禁使用翻新件、返修件、劣质件。</w:t>
      </w:r>
    </w:p>
    <w:p w14:paraId="266693EA">
      <w:pPr>
        <w:keepNext w:val="0"/>
        <w:keepLines w:val="0"/>
        <w:pageBreakBefore w:val="0"/>
        <w:widowControl w:val="0"/>
        <w:kinsoku/>
        <w:wordWrap/>
        <w:overflowPunct/>
        <w:topLinePunct w:val="0"/>
        <w:autoSpaceDE/>
        <w:autoSpaceDN/>
        <w:bidi w:val="0"/>
        <w:adjustRightInd w:val="0"/>
        <w:snapToGrid/>
        <w:spacing w:line="560" w:lineRule="exact"/>
        <w:ind w:firstLine="643" w:firstLineChars="200"/>
        <w:textAlignment w:val="auto"/>
        <w:rPr>
          <w:rFonts w:hint="default"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w:t>
      </w:r>
      <w:r>
        <w:rPr>
          <w:rFonts w:hint="default" w:ascii="仿宋_GB2312" w:hAnsi="仿宋_GB2312" w:eastAsia="仿宋_GB2312" w:cs="仿宋_GB2312"/>
          <w:b/>
          <w:bCs/>
          <w:color w:val="auto"/>
          <w:sz w:val="32"/>
          <w:szCs w:val="32"/>
          <w:highlight w:val="none"/>
          <w:lang w:val="en-US" w:eastAsia="zh-CN"/>
        </w:rPr>
        <w:t>脉动真空灭菌器保养项目</w:t>
      </w:r>
    </w:p>
    <w:p w14:paraId="175174CF">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3.1.小保养项目及内容（2个月1次）</w:t>
      </w:r>
    </w:p>
    <w:p w14:paraId="3408A065">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3.1.1.紧固内室进汽挡汽板，门把手，内车导轨，搬运车，真空泵固定底座，门导轨导向铜条，门行程开关等固定螺丝。</w:t>
      </w:r>
    </w:p>
    <w:p w14:paraId="0819C819">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3.1.2.检查水汽连接管路是否有泄漏，尤其软连接管路</w:t>
      </w:r>
    </w:p>
    <w:p w14:paraId="7BB215D0">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3.1.3.检查开关门过程是否灵活，有无噪音，安全保护是否有效</w:t>
      </w:r>
    </w:p>
    <w:p w14:paraId="43CDA663">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3.1.4.清洗保养门胶条及密封门槽，检查门胶条是否老化损坏，门槽是否变形</w:t>
      </w:r>
    </w:p>
    <w:p w14:paraId="26D69A23">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3.1.5.检查加水箱进水量，水位浮球控制是否灵活</w:t>
      </w:r>
    </w:p>
    <w:p w14:paraId="10E26634">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3.1.6.检查疏水阀疏水是否通畅，阀体是否漏水</w:t>
      </w:r>
    </w:p>
    <w:p w14:paraId="351A821A">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3.1.7.拉动安全阀阀柄，检查是否正常放汽（注意安全）</w:t>
      </w:r>
    </w:p>
    <w:p w14:paraId="5C43D588">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3.1.8.检查清理真空泵消音器</w:t>
      </w:r>
    </w:p>
    <w:p w14:paraId="67C1C2C2">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3.1.9.检查消毒内车及轨道滑动是否灵活</w:t>
      </w:r>
    </w:p>
    <w:p w14:paraId="319352BB">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3.1.10.检查电动机动门螺杆、链条及行程开关动作是否灵活可靠</w:t>
      </w:r>
    </w:p>
    <w:p w14:paraId="1C20106D">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3.1.11.对压缩空气汽水分离器进行放水保养</w:t>
      </w:r>
    </w:p>
    <w:p w14:paraId="76623BFD">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3.1.12.清理设备内室表面及排汽口过滤网</w:t>
      </w:r>
    </w:p>
    <w:p w14:paraId="59B48230">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3.1.13.检查触摸屏反应是否灵敏，必要时进行校准</w:t>
      </w:r>
    </w:p>
    <w:p w14:paraId="2AB5D035">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3.1.14.检查设备系统参数及各灭菌程序参数是否正常</w:t>
      </w:r>
    </w:p>
    <w:p w14:paraId="0F58B371">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3.1.15.检查打印机工作是否正常，打印是否清晰</w:t>
      </w:r>
    </w:p>
    <w:p w14:paraId="7E463459">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3.1.16.运行程序检查程序各阶段是否正常，升温速度、干燥效果</w:t>
      </w:r>
    </w:p>
    <w:p w14:paraId="3A0DC482">
      <w:pPr>
        <w:keepNext w:val="0"/>
        <w:keepLines w:val="0"/>
        <w:pageBreakBefore w:val="0"/>
        <w:widowControl w:val="0"/>
        <w:kinsoku/>
        <w:wordWrap/>
        <w:overflowPunct/>
        <w:topLinePunct w:val="0"/>
        <w:autoSpaceDE/>
        <w:autoSpaceDN/>
        <w:bidi w:val="0"/>
        <w:adjustRightInd w:val="0"/>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3.2.中保养项目及内容（6个月1次）</w:t>
      </w:r>
    </w:p>
    <w:p w14:paraId="77A58134">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3.2.1.检查内容应包含月度保养内容</w:t>
      </w:r>
    </w:p>
    <w:p w14:paraId="41740D7D">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3.2.2.对门电机组件及门轴进行上油</w:t>
      </w:r>
    </w:p>
    <w:p w14:paraId="26FAA82F">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3.2.2.检查安全阀是否能有效开启</w:t>
      </w:r>
    </w:p>
    <w:p w14:paraId="1C931F2C">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3.2.3.检查门安全连锁装置是否可靠</w:t>
      </w:r>
    </w:p>
    <w:p w14:paraId="04F54873">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3.2.4.压力表指示数值与触屏显示数值是否一致</w:t>
      </w:r>
    </w:p>
    <w:p w14:paraId="0283DED9">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3.2.5.检查冷凝器、真空泵、电磁阀、电热汽包、电热汽包水位计、加水泵、加热管密封、截止阀、手动门膜片、减压阀、疏水阀、水箱、设备主体等部件是否泄漏</w:t>
      </w:r>
    </w:p>
    <w:p w14:paraId="6E0D2D80">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3.2.6.清理设备进水、进汽、疏水、排汽管路的过滤器，电热设备水位计连接铜管，汽包水位检测装置的探针（水筒、连接管、探针）</w:t>
      </w:r>
    </w:p>
    <w:p w14:paraId="541DF904">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3.2.7.检查抽空、疏水、排水、真空泵进水等管路的止回阀的密封是否漏水漏汽</w:t>
      </w:r>
    </w:p>
    <w:p w14:paraId="4E82147B">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3.2.8.紧固真空泵、加热管等大功率部件及电源线的所有连接线（包含控制箱断路器、交流接触器、热保护器、接线端子的所有接线）同时检查是否有老化现象，按需更换</w:t>
      </w:r>
    </w:p>
    <w:p w14:paraId="2DCF4C91">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3.2.9.检测真空泵、加热管的安全保护是否工作正常</w:t>
      </w:r>
    </w:p>
    <w:p w14:paraId="03B4FF93">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3.2.10.启动真空泵，检查噪音是否异常，消音器是否堵塞漏水，必要时清理更换</w:t>
      </w:r>
    </w:p>
    <w:p w14:paraId="089E06E0">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3.2.11.检查阀岛、电动执行器是否漏汽、动作是否灵活</w:t>
      </w:r>
    </w:p>
    <w:p w14:paraId="2EBE77EE">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3.2.12.检查压力表的检验日期是否有效，必要时协助拆卸或安装并且保压测试。</w:t>
      </w:r>
    </w:p>
    <w:p w14:paraId="135DA2A1">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3.2.13.运行保压程序进行保压测试，检查内室及管路是否有泄漏</w:t>
      </w:r>
    </w:p>
    <w:p w14:paraId="3AEC7EE4">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3.2.14.满载运行程序测试脉动时间、升温时间、灭菌效果、干燥效果。</w:t>
      </w:r>
    </w:p>
    <w:p w14:paraId="51116678">
      <w:pPr>
        <w:keepNext w:val="0"/>
        <w:keepLines w:val="0"/>
        <w:pageBreakBefore w:val="0"/>
        <w:widowControl w:val="0"/>
        <w:kinsoku/>
        <w:wordWrap/>
        <w:overflowPunct/>
        <w:topLinePunct w:val="0"/>
        <w:autoSpaceDE/>
        <w:autoSpaceDN/>
        <w:bidi w:val="0"/>
        <w:adjustRightInd w:val="0"/>
        <w:snapToGrid/>
        <w:spacing w:line="560" w:lineRule="exact"/>
        <w:ind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3.3.年检的项目及内容（一年一次）</w:t>
      </w:r>
    </w:p>
    <w:p w14:paraId="62264F06">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3.3.1.保养应包含中保养项目</w:t>
      </w:r>
    </w:p>
    <w:p w14:paraId="0DF4A76A">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3.3.2.更换蒸汽管路卡箍的所有密封垫（年保用户免费，其他按需购买）</w:t>
      </w:r>
    </w:p>
    <w:p w14:paraId="157ADB92">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3.3.3.更换空气过滤器滤芯（年保用户免费，其他按需购买）</w:t>
      </w:r>
    </w:p>
    <w:p w14:paraId="1E009A3E">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3.3.4.检查进水软管是否老化按需更换</w:t>
      </w:r>
    </w:p>
    <w:p w14:paraId="779A4A0B">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3.3.5.检查机动门传动链条、螺杆是否磨损、松动（按需调整或更换）</w:t>
      </w:r>
    </w:p>
    <w:p w14:paraId="606BA1EB">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3.3.6.紧固电器箱内所有接线端子及除尘保养</w:t>
      </w:r>
    </w:p>
    <w:p w14:paraId="3E5D6A42">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3.3.7.紧固设备所有检测部件（开关、温度、压力等）、执行部件（泵、阀、电机等）的接线</w:t>
      </w:r>
    </w:p>
    <w:p w14:paraId="4FBC01BA">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3.3.8.检查各个输入、输出信号是否正常</w:t>
      </w:r>
    </w:p>
    <w:p w14:paraId="02ECBECE">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3.3.9.手动测试各个泵、阀、电机等部件动作是否正常</w:t>
      </w:r>
    </w:p>
    <w:p w14:paraId="6757A122">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3.3.10.对触摸屏灵敏度进行校正</w:t>
      </w:r>
    </w:p>
    <w:p w14:paraId="288388DE">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3.3.11.对设备各检测开关、执行部件及设备本身进行除尘保养</w:t>
      </w:r>
    </w:p>
    <w:p w14:paraId="6E2AC51D">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3.3.12.对真空泵及排水管路、汽包、加热管进行除垢（使用纯水、软水的客户按需清理）</w:t>
      </w:r>
    </w:p>
    <w:p w14:paraId="7EDCC7F6">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3.3.13.检查安全阀的检验日期是否有效，必要时协助拆卸或安装并且保压测试。</w:t>
      </w:r>
    </w:p>
    <w:p w14:paraId="2A5F657F">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3.3.14.检查内室压力、温度关系是否对应，电脑监控显示与设备是否一致</w:t>
      </w:r>
    </w:p>
    <w:p w14:paraId="7DE76F90">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3.3.15.按照消毒供应室管理规范要求，每年完成1次温度、压力性能验证，填写验证报告签字后由消毒供应室存档。</w:t>
      </w:r>
    </w:p>
    <w:p w14:paraId="4C72B52F">
      <w:pPr>
        <w:keepNext w:val="0"/>
        <w:keepLines w:val="0"/>
        <w:pageBreakBefore w:val="0"/>
        <w:widowControl w:val="0"/>
        <w:kinsoku/>
        <w:wordWrap/>
        <w:overflowPunct/>
        <w:topLinePunct w:val="0"/>
        <w:autoSpaceDE/>
        <w:autoSpaceDN/>
        <w:bidi w:val="0"/>
        <w:adjustRightInd w:val="0"/>
        <w:snapToGrid/>
        <w:spacing w:line="560" w:lineRule="exact"/>
        <w:ind w:firstLine="643" w:firstLineChars="200"/>
        <w:textAlignment w:val="auto"/>
        <w:rPr>
          <w:rFonts w:hint="default"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w:t>
      </w:r>
      <w:r>
        <w:rPr>
          <w:rFonts w:hint="default" w:ascii="仿宋_GB2312" w:hAnsi="仿宋_GB2312" w:eastAsia="仿宋_GB2312" w:cs="仿宋_GB2312"/>
          <w:b/>
          <w:bCs/>
          <w:color w:val="auto"/>
          <w:sz w:val="32"/>
          <w:szCs w:val="32"/>
          <w:highlight w:val="none"/>
          <w:lang w:val="en-US" w:eastAsia="zh-CN"/>
        </w:rPr>
        <w:t>消毒供应室维保设备每年固定更换损耗件（所列损耗件费、材料费及相关服务费用均已纳入年度维保费用，维保期内免费提供更换及服务）</w:t>
      </w:r>
    </w:p>
    <w:p w14:paraId="61F06377">
      <w:pPr>
        <w:keepNext w:val="0"/>
        <w:keepLines w:val="0"/>
        <w:pageBreakBefore w:val="0"/>
        <w:widowControl w:val="0"/>
        <w:kinsoku/>
        <w:wordWrap/>
        <w:overflowPunct/>
        <w:topLinePunct w:val="0"/>
        <w:autoSpaceDE/>
        <w:autoSpaceDN/>
        <w:bidi w:val="0"/>
        <w:adjustRightInd w:val="0"/>
        <w:snapToGrid/>
        <w:spacing w:line="560" w:lineRule="exact"/>
        <w:ind w:firstLine="643" w:firstLineChars="200"/>
        <w:textAlignment w:val="auto"/>
        <w:rPr>
          <w:rFonts w:hint="default"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4.1脉动真空</w:t>
      </w:r>
      <w:r>
        <w:rPr>
          <w:rFonts w:hint="default" w:ascii="仿宋_GB2312" w:hAnsi="仿宋_GB2312" w:eastAsia="仿宋_GB2312" w:cs="仿宋_GB2312"/>
          <w:b/>
          <w:bCs/>
          <w:color w:val="auto"/>
          <w:sz w:val="32"/>
          <w:szCs w:val="32"/>
          <w:highlight w:val="none"/>
          <w:lang w:val="en-US" w:eastAsia="zh-CN"/>
        </w:rPr>
        <w:t>灭菌器（每台）</w:t>
      </w:r>
    </w:p>
    <w:p w14:paraId="1F0FEBBE">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4.1.</w:t>
      </w:r>
      <w:r>
        <w:rPr>
          <w:rFonts w:hint="default"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 xml:space="preserve">门胶条          2根   </w:t>
      </w:r>
    </w:p>
    <w:p w14:paraId="27FC8FAA">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4.1.</w:t>
      </w:r>
      <w:r>
        <w:rPr>
          <w:rFonts w:hint="default" w:ascii="仿宋_GB2312" w:hAnsi="仿宋_GB2312" w:eastAsia="仿宋_GB2312" w:cs="仿宋_GB2312"/>
          <w:color w:val="auto"/>
          <w:sz w:val="32"/>
          <w:szCs w:val="32"/>
          <w:highlight w:val="none"/>
          <w:lang w:val="en-US" w:eastAsia="zh-CN"/>
        </w:rPr>
        <w:t xml:space="preserve">2.空气过滤器      1个   </w:t>
      </w:r>
    </w:p>
    <w:p w14:paraId="174AD279">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4.1.</w:t>
      </w:r>
      <w:r>
        <w:rPr>
          <w:rFonts w:hint="default" w:ascii="仿宋_GB2312" w:hAnsi="仿宋_GB2312" w:eastAsia="仿宋_GB2312" w:cs="仿宋_GB2312"/>
          <w:color w:val="auto"/>
          <w:sz w:val="32"/>
          <w:szCs w:val="32"/>
          <w:highlight w:val="none"/>
          <w:lang w:val="en-US" w:eastAsia="zh-CN"/>
        </w:rPr>
        <w:t xml:space="preserve">3.门传动系统保养  1次    </w:t>
      </w:r>
    </w:p>
    <w:p w14:paraId="246982DF">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4.1.</w:t>
      </w:r>
      <w:r>
        <w:rPr>
          <w:rFonts w:hint="default" w:ascii="仿宋_GB2312" w:hAnsi="仿宋_GB2312" w:eastAsia="仿宋_GB2312" w:cs="仿宋_GB2312"/>
          <w:color w:val="auto"/>
          <w:sz w:val="32"/>
          <w:szCs w:val="32"/>
          <w:highlight w:val="none"/>
          <w:lang w:val="en-US" w:eastAsia="zh-CN"/>
        </w:rPr>
        <w:t xml:space="preserve">4.真空泵管道除垢保养1次 </w:t>
      </w:r>
    </w:p>
    <w:p w14:paraId="566062D0">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4.1.</w:t>
      </w:r>
      <w:r>
        <w:rPr>
          <w:rFonts w:hint="default" w:ascii="仿宋_GB2312" w:hAnsi="仿宋_GB2312" w:eastAsia="仿宋_GB2312" w:cs="仿宋_GB2312"/>
          <w:color w:val="auto"/>
          <w:sz w:val="32"/>
          <w:szCs w:val="32"/>
          <w:highlight w:val="none"/>
          <w:lang w:val="en-US" w:eastAsia="zh-CN"/>
        </w:rPr>
        <w:t xml:space="preserve">5.设备温度压力验证1次   </w:t>
      </w:r>
    </w:p>
    <w:p w14:paraId="1FEB5C0F">
      <w:pPr>
        <w:keepNext w:val="0"/>
        <w:keepLines w:val="0"/>
        <w:pageBreakBefore w:val="0"/>
        <w:widowControl w:val="0"/>
        <w:kinsoku/>
        <w:wordWrap/>
        <w:overflowPunct/>
        <w:topLinePunct w:val="0"/>
        <w:autoSpaceDE/>
        <w:autoSpaceDN/>
        <w:bidi w:val="0"/>
        <w:adjustRightInd w:val="0"/>
        <w:snapToGrid/>
        <w:spacing w:line="560" w:lineRule="exact"/>
        <w:ind w:firstLine="643" w:firstLineChars="200"/>
        <w:textAlignment w:val="auto"/>
        <w:rPr>
          <w:rFonts w:hint="default"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4.2</w:t>
      </w:r>
      <w:r>
        <w:rPr>
          <w:rFonts w:hint="default" w:ascii="仿宋_GB2312" w:hAnsi="仿宋_GB2312" w:eastAsia="仿宋_GB2312" w:cs="仿宋_GB2312"/>
          <w:b/>
          <w:bCs/>
          <w:color w:val="auto"/>
          <w:sz w:val="32"/>
          <w:szCs w:val="32"/>
          <w:highlight w:val="none"/>
          <w:lang w:val="en-US" w:eastAsia="zh-CN"/>
        </w:rPr>
        <w:t>低温等离子灭菌器（每台）</w:t>
      </w:r>
    </w:p>
    <w:p w14:paraId="310265E7">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4.2.</w:t>
      </w:r>
      <w:r>
        <w:rPr>
          <w:rFonts w:hint="default" w:ascii="仿宋_GB2312" w:hAnsi="仿宋_GB2312" w:eastAsia="仿宋_GB2312" w:cs="仿宋_GB2312"/>
          <w:color w:val="auto"/>
          <w:sz w:val="32"/>
          <w:szCs w:val="32"/>
          <w:highlight w:val="none"/>
          <w:lang w:val="en-US" w:eastAsia="zh-CN"/>
        </w:rPr>
        <w:t xml:space="preserve">1.真空泵油     4瓶   </w:t>
      </w:r>
    </w:p>
    <w:p w14:paraId="2D20E987">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4.2.</w:t>
      </w:r>
      <w:r>
        <w:rPr>
          <w:rFonts w:hint="default" w:ascii="仿宋_GB2312" w:hAnsi="仿宋_GB2312" w:eastAsia="仿宋_GB2312" w:cs="仿宋_GB2312"/>
          <w:color w:val="auto"/>
          <w:sz w:val="32"/>
          <w:szCs w:val="32"/>
          <w:highlight w:val="none"/>
          <w:lang w:val="en-US" w:eastAsia="zh-CN"/>
        </w:rPr>
        <w:t>2.油雾</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过氧化氢过滤器</w:t>
      </w:r>
    </w:p>
    <w:p w14:paraId="7C1332D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ascii="黑体" w:hAnsi="黑体" w:eastAsia="黑体" w:cs="黑体"/>
          <w:b w:val="0"/>
          <w:bCs w:val="0"/>
          <w:sz w:val="32"/>
          <w:szCs w:val="32"/>
          <w:lang w:val="en-US" w:eastAsia="zh-CN"/>
        </w:rPr>
        <w:t>四、商务要求：</w:t>
      </w:r>
    </w:p>
    <w:p w14:paraId="26DE8180">
      <w:pPr>
        <w:pStyle w:val="4"/>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1.服务时间：三年。</w:t>
      </w:r>
    </w:p>
    <w:p w14:paraId="3E3DE4EF">
      <w:pPr>
        <w:pStyle w:val="4"/>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2.服务地点：甲方指定地点。</w:t>
      </w:r>
    </w:p>
    <w:p w14:paraId="1E1F77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kern w:val="2"/>
          <w:sz w:val="32"/>
          <w:szCs w:val="32"/>
          <w:lang w:val="en-US" w:eastAsia="zh-CN" w:bidi="ar-SA"/>
        </w:rPr>
        <w:t>3.付款方式：本项目不付预付款，维保费分12期支付:每期付每年度维保费用的25%,第1期在维保服务的第3个月后付款，第2期在维保服务的第6个月后付款，以此类推；成交供应商在每期维保服务结束后的</w:t>
      </w:r>
      <w:r>
        <w:rPr>
          <w:rFonts w:hint="eastAsia" w:ascii="仿宋_GB2312" w:hAnsi="仿宋_GB2312" w:eastAsia="仿宋_GB2312" w:cs="仿宋_GB2312"/>
          <w:b w:val="0"/>
          <w:bCs w:val="0"/>
          <w:color w:val="auto"/>
          <w:kern w:val="2"/>
          <w:sz w:val="32"/>
          <w:szCs w:val="32"/>
          <w:highlight w:val="none"/>
          <w:lang w:val="en-US" w:eastAsia="zh-CN" w:bidi="ar-SA"/>
        </w:rPr>
        <w:t>次月十号前将付款资料及发票交至采购人，采购人在收到成交供应商提供的符合法律规定的税票后30天内根据季度的考核结果据实结算，如有违约，按合同规定处理。</w:t>
      </w:r>
    </w:p>
    <w:p w14:paraId="471788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4.履约保证金：</w:t>
      </w:r>
      <w:bookmarkStart w:id="0" w:name="OLE_LINK2"/>
      <w:r>
        <w:rPr>
          <w:rFonts w:hint="eastAsia" w:ascii="仿宋_GB2312" w:hAnsi="仿宋_GB2312" w:eastAsia="仿宋_GB2312" w:cs="仿宋_GB2312"/>
          <w:b w:val="0"/>
          <w:bCs w:val="0"/>
          <w:color w:val="auto"/>
          <w:kern w:val="2"/>
          <w:sz w:val="32"/>
          <w:szCs w:val="32"/>
          <w:highlight w:val="none"/>
          <w:lang w:val="en-US" w:eastAsia="zh-CN" w:bidi="ar-SA"/>
        </w:rPr>
        <w:t>供应商按合同金额的5%向采购人转账（或支票、汇票、本票、保函等）缴纳本项目的履约保证金。履约保证金在服务到期后一次性无息退还，如有违约，按照合同约定处理。</w:t>
      </w:r>
      <w:bookmarkEnd w:id="0"/>
    </w:p>
    <w:p w14:paraId="6F42FED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5.验收：将按照合同的约定对每一项技术、服务、安全标准的履约情况进行确认，验收结束后，由验收双方共同签署。</w:t>
      </w:r>
    </w:p>
    <w:p w14:paraId="1C3AD9A9">
      <w:pPr>
        <w:pStyle w:val="4"/>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6.违约责任等见合同文本。</w:t>
      </w:r>
    </w:p>
    <w:p w14:paraId="7AB235A4">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7.服务考核表：详见附件。</w:t>
      </w:r>
    </w:p>
    <w:p w14:paraId="2C6C4A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五、报价方式：</w:t>
      </w:r>
    </w:p>
    <w:p w14:paraId="113A6A89">
      <w:pPr>
        <w:pStyle w:val="4"/>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本次采购须以人民币报价，投标报价应包括与项目内容有关的所有费用（比如人工费、材料费、管理费、利润、规费、税金、政策性文件规定应计取的合法取费等各项费用）。</w:t>
      </w:r>
    </w:p>
    <w:p w14:paraId="2211EB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六、签订合同：</w:t>
      </w:r>
    </w:p>
    <w:p w14:paraId="4B1B9293">
      <w:pPr>
        <w:pStyle w:val="4"/>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成交供应商于成交通知书发出20日内与采购单位签订合同。</w:t>
      </w:r>
    </w:p>
    <w:p w14:paraId="38FC0FFA">
      <w:pPr>
        <w:rPr>
          <w:rFonts w:hint="default"/>
          <w:lang w:val="en-US" w:eastAsia="zh-CN"/>
        </w:rPr>
      </w:pPr>
      <w:r>
        <w:rPr>
          <w:rFonts w:hint="eastAsia" w:ascii="仿宋_GB2312" w:hAnsi="仿宋_GB2312" w:eastAsia="仿宋_GB2312" w:cs="仿宋_GB2312"/>
          <w:b w:val="0"/>
          <w:bCs w:val="0"/>
          <w:kern w:val="2"/>
          <w:sz w:val="32"/>
          <w:szCs w:val="32"/>
          <w:lang w:val="en-US" w:eastAsia="zh-CN" w:bidi="ar-SA"/>
        </w:rPr>
        <w:t xml:space="preserve">    </w:t>
      </w:r>
    </w:p>
    <w:p w14:paraId="1FD2DB56">
      <w:pPr>
        <w:keepNext w:val="0"/>
        <w:keepLines w:val="0"/>
        <w:pageBreakBefore w:val="0"/>
        <w:widowControl w:val="0"/>
        <w:kinsoku/>
        <w:wordWrap/>
        <w:overflowPunct/>
        <w:topLinePunct w:val="0"/>
        <w:autoSpaceDE/>
        <w:autoSpaceDN/>
        <w:bidi w:val="0"/>
        <w:adjustRightInd w:val="0"/>
        <w:snapToGrid/>
        <w:spacing w:line="560" w:lineRule="exact"/>
        <w:ind w:firstLine="320" w:firstLineChars="100"/>
        <w:textAlignment w:val="auto"/>
        <w:rPr>
          <w:rFonts w:hint="eastAsia" w:ascii="仿宋_GB2312" w:hAnsi="仿宋_GB2312" w:eastAsia="仿宋_GB2312" w:cs="仿宋_GB2312"/>
          <w:color w:val="auto"/>
          <w:sz w:val="32"/>
          <w:szCs w:val="32"/>
          <w:highlight w:val="none"/>
        </w:rPr>
      </w:pPr>
    </w:p>
    <w:p w14:paraId="7BA6DDFA">
      <w:pPr>
        <w:pStyle w:val="8"/>
        <w:rPr>
          <w:rFonts w:hint="eastAsia" w:ascii="仿宋_GB2312" w:hAnsi="仿宋_GB2312" w:eastAsia="仿宋_GB2312" w:cs="仿宋_GB2312"/>
          <w:color w:val="auto"/>
          <w:sz w:val="32"/>
          <w:szCs w:val="32"/>
          <w:highlight w:val="none"/>
        </w:rPr>
      </w:pPr>
    </w:p>
    <w:p w14:paraId="7B9AB543">
      <w:pPr>
        <w:pStyle w:val="8"/>
        <w:rPr>
          <w:rFonts w:hint="eastAsia" w:ascii="仿宋_GB2312" w:hAnsi="仿宋_GB2312" w:eastAsia="仿宋_GB2312" w:cs="仿宋_GB2312"/>
          <w:color w:val="auto"/>
          <w:sz w:val="32"/>
          <w:szCs w:val="32"/>
          <w:highlight w:val="none"/>
        </w:rPr>
        <w:sectPr>
          <w:pgSz w:w="11906" w:h="16838"/>
          <w:pgMar w:top="1497" w:right="1800" w:bottom="1440" w:left="1800" w:header="851" w:footer="992" w:gutter="0"/>
          <w:cols w:space="425" w:num="1"/>
          <w:docGrid w:type="lines" w:linePitch="312" w:charSpace="0"/>
        </w:sectPr>
      </w:pPr>
      <w:bookmarkStart w:id="1" w:name="_GoBack"/>
      <w:bookmarkEnd w:id="1"/>
    </w:p>
    <w:p w14:paraId="63A5DFAE">
      <w:pPr>
        <w:pStyle w:val="8"/>
        <w:spacing w:line="240" w:lineRule="auto"/>
        <w:ind w:left="0" w:leftChars="0" w:firstLine="0" w:firstLineChars="0"/>
        <w:jc w:val="left"/>
        <w:rPr>
          <w:rFonts w:hint="eastAsia"/>
          <w:b/>
          <w:sz w:val="32"/>
          <w:szCs w:val="24"/>
          <w:lang w:val="en-US" w:eastAsia="zh-CN"/>
        </w:rPr>
      </w:pPr>
      <w:r>
        <w:rPr>
          <w:rFonts w:hint="eastAsia"/>
          <w:b/>
          <w:sz w:val="32"/>
          <w:szCs w:val="24"/>
          <w:lang w:val="en-US" w:eastAsia="zh-CN"/>
        </w:rPr>
        <w:t>附件</w:t>
      </w:r>
    </w:p>
    <w:p w14:paraId="77AE06B9">
      <w:pPr>
        <w:pStyle w:val="8"/>
        <w:spacing w:line="240" w:lineRule="auto"/>
        <w:ind w:left="0" w:leftChars="0" w:firstLine="643" w:firstLineChars="200"/>
        <w:jc w:val="left"/>
        <w:rPr>
          <w:rFonts w:hint="default"/>
          <w:b/>
          <w:sz w:val="32"/>
          <w:szCs w:val="24"/>
          <w:lang w:val="en-US" w:eastAsia="zh-CN"/>
        </w:rPr>
      </w:pPr>
      <w:r>
        <w:rPr>
          <w:rFonts w:hint="eastAsia"/>
          <w:b/>
          <w:sz w:val="32"/>
          <w:szCs w:val="24"/>
          <w:lang w:val="en-US" w:eastAsia="zh-CN"/>
        </w:rPr>
        <w:t>赣州蓉江新区人民医院脉动真空灭菌器等设备</w:t>
      </w:r>
    </w:p>
    <w:p w14:paraId="0E1FFF27">
      <w:pPr>
        <w:pStyle w:val="8"/>
        <w:spacing w:line="240" w:lineRule="auto"/>
        <w:ind w:left="0" w:leftChars="0" w:firstLine="0" w:firstLineChars="0"/>
        <w:jc w:val="center"/>
        <w:rPr>
          <w:rFonts w:hint="eastAsia" w:ascii="仿宋_GB2312" w:hAnsi="仿宋_GB2312" w:eastAsia="宋体" w:cs="仿宋_GB2312"/>
          <w:kern w:val="2"/>
          <w:sz w:val="36"/>
          <w:szCs w:val="36"/>
          <w:lang w:val="en-US" w:eastAsia="zh-CN" w:bidi="ar-SA"/>
        </w:rPr>
      </w:pPr>
      <w:r>
        <w:rPr>
          <w:rFonts w:hint="eastAsia"/>
          <w:b/>
          <w:sz w:val="32"/>
          <w:szCs w:val="24"/>
        </w:rPr>
        <w:t>维保服务</w:t>
      </w:r>
      <w:r>
        <w:rPr>
          <w:rFonts w:hint="eastAsia"/>
          <w:b/>
          <w:sz w:val="32"/>
          <w:szCs w:val="24"/>
          <w:lang w:val="en-US" w:eastAsia="zh-CN"/>
        </w:rPr>
        <w:t>项目</w:t>
      </w:r>
      <w:r>
        <w:rPr>
          <w:rFonts w:hint="eastAsia"/>
          <w:b/>
          <w:sz w:val="32"/>
          <w:szCs w:val="24"/>
        </w:rPr>
        <w:t>考核表</w:t>
      </w:r>
      <w:r>
        <w:rPr>
          <w:rFonts w:hint="eastAsia"/>
          <w:b/>
          <w:sz w:val="32"/>
          <w:szCs w:val="24"/>
          <w:lang w:eastAsia="zh-CN"/>
        </w:rPr>
        <w:t>（</w:t>
      </w:r>
      <w:r>
        <w:rPr>
          <w:rFonts w:hint="eastAsia"/>
          <w:b/>
          <w:sz w:val="32"/>
          <w:szCs w:val="24"/>
          <w:lang w:val="en-US" w:eastAsia="zh-CN"/>
        </w:rPr>
        <w:t>试行</w:t>
      </w:r>
      <w:r>
        <w:rPr>
          <w:rFonts w:hint="eastAsia"/>
          <w:b/>
          <w:sz w:val="32"/>
          <w:szCs w:val="24"/>
          <w:lang w:eastAsia="zh-CN"/>
        </w:rPr>
        <w:t>）</w:t>
      </w:r>
    </w:p>
    <w:tbl>
      <w:tblPr>
        <w:tblStyle w:val="6"/>
        <w:tblW w:w="9936" w:type="dxa"/>
        <w:tblInd w:w="-318" w:type="dxa"/>
        <w:tblLayout w:type="fixed"/>
        <w:tblCellMar>
          <w:top w:w="15" w:type="dxa"/>
          <w:left w:w="108" w:type="dxa"/>
          <w:bottom w:w="15" w:type="dxa"/>
          <w:right w:w="108" w:type="dxa"/>
        </w:tblCellMar>
      </w:tblPr>
      <w:tblGrid>
        <w:gridCol w:w="1919"/>
        <w:gridCol w:w="3610"/>
        <w:gridCol w:w="1030"/>
        <w:gridCol w:w="648"/>
        <w:gridCol w:w="1282"/>
        <w:gridCol w:w="1447"/>
      </w:tblGrid>
      <w:tr w14:paraId="50D7C41A">
        <w:tblPrEx>
          <w:tblCellMar>
            <w:top w:w="15" w:type="dxa"/>
            <w:left w:w="108" w:type="dxa"/>
            <w:bottom w:w="15" w:type="dxa"/>
            <w:right w:w="108" w:type="dxa"/>
          </w:tblCellMar>
        </w:tblPrEx>
        <w:trPr>
          <w:trHeight w:val="720" w:hRule="atLeast"/>
        </w:trPr>
        <w:tc>
          <w:tcPr>
            <w:tcW w:w="1919" w:type="dxa"/>
            <w:tcBorders>
              <w:top w:val="single" w:color="000000" w:sz="4" w:space="0"/>
              <w:left w:val="single" w:color="000000" w:sz="4" w:space="0"/>
              <w:bottom w:val="single" w:color="000000" w:sz="4" w:space="0"/>
              <w:right w:val="single" w:color="000000" w:sz="4" w:space="0"/>
            </w:tcBorders>
            <w:noWrap w:val="0"/>
            <w:vAlign w:val="center"/>
          </w:tcPr>
          <w:p w14:paraId="7F9B5DAB">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考核维保时间段</w:t>
            </w:r>
          </w:p>
        </w:tc>
        <w:tc>
          <w:tcPr>
            <w:tcW w:w="8017" w:type="dxa"/>
            <w:gridSpan w:val="5"/>
            <w:tcBorders>
              <w:top w:val="single" w:color="000000" w:sz="4" w:space="0"/>
              <w:left w:val="single" w:color="000000" w:sz="4" w:space="0"/>
              <w:bottom w:val="single" w:color="000000" w:sz="4" w:space="0"/>
              <w:right w:val="single" w:color="000000" w:sz="4" w:space="0"/>
            </w:tcBorders>
            <w:noWrap w:val="0"/>
            <w:vAlign w:val="center"/>
          </w:tcPr>
          <w:p w14:paraId="6C466B4A">
            <w:pPr>
              <w:widowControl/>
              <w:jc w:val="center"/>
              <w:rPr>
                <w:rFonts w:hint="default" w:ascii="宋体" w:hAnsi="宋体" w:eastAsia="宋体" w:cs="宋体"/>
                <w:color w:val="000000"/>
                <w:kern w:val="0"/>
                <w:sz w:val="24"/>
                <w:szCs w:val="24"/>
                <w:lang w:val="en-US" w:eastAsia="zh-CN"/>
              </w:rPr>
            </w:pPr>
          </w:p>
        </w:tc>
      </w:tr>
      <w:tr w14:paraId="20FCEF24">
        <w:tblPrEx>
          <w:tblCellMar>
            <w:top w:w="15" w:type="dxa"/>
            <w:left w:w="108" w:type="dxa"/>
            <w:bottom w:w="15" w:type="dxa"/>
            <w:right w:w="108" w:type="dxa"/>
          </w:tblCellMar>
        </w:tblPrEx>
        <w:trPr>
          <w:trHeight w:val="610" w:hRule="atLeast"/>
        </w:trPr>
        <w:tc>
          <w:tcPr>
            <w:tcW w:w="1919" w:type="dxa"/>
            <w:tcBorders>
              <w:top w:val="single" w:color="000000" w:sz="4" w:space="0"/>
              <w:left w:val="single" w:color="000000" w:sz="4" w:space="0"/>
              <w:bottom w:val="single" w:color="000000" w:sz="4" w:space="0"/>
              <w:right w:val="single" w:color="000000" w:sz="4" w:space="0"/>
            </w:tcBorders>
            <w:noWrap w:val="0"/>
            <w:vAlign w:val="center"/>
          </w:tcPr>
          <w:p w14:paraId="1CA48A76">
            <w:pPr>
              <w:widowControl/>
              <w:jc w:val="center"/>
              <w:rPr>
                <w:rFonts w:ascii="宋体" w:hAnsi="宋体" w:cs="宋体"/>
                <w:color w:val="000000"/>
                <w:kern w:val="0"/>
                <w:sz w:val="24"/>
                <w:szCs w:val="24"/>
              </w:rPr>
            </w:pPr>
            <w:r>
              <w:rPr>
                <w:rFonts w:hint="eastAsia" w:ascii="宋体" w:hAnsi="宋体" w:cs="宋体"/>
                <w:color w:val="000000"/>
                <w:kern w:val="0"/>
                <w:sz w:val="24"/>
                <w:szCs w:val="24"/>
              </w:rPr>
              <w:t>设备名称</w:t>
            </w:r>
          </w:p>
        </w:tc>
        <w:tc>
          <w:tcPr>
            <w:tcW w:w="3610" w:type="dxa"/>
            <w:tcBorders>
              <w:top w:val="single" w:color="000000" w:sz="4" w:space="0"/>
              <w:left w:val="single" w:color="000000" w:sz="4" w:space="0"/>
              <w:bottom w:val="single" w:color="000000" w:sz="4" w:space="0"/>
              <w:right w:val="single" w:color="000000" w:sz="4" w:space="0"/>
            </w:tcBorders>
            <w:noWrap w:val="0"/>
            <w:vAlign w:val="center"/>
          </w:tcPr>
          <w:p w14:paraId="4A6A4347">
            <w:pPr>
              <w:widowControl/>
              <w:jc w:val="center"/>
              <w:rPr>
                <w:rFonts w:hint="eastAsia" w:ascii="宋体" w:hAnsi="宋体" w:eastAsia="宋体" w:cs="宋体"/>
                <w:color w:val="000000"/>
                <w:kern w:val="0"/>
                <w:sz w:val="24"/>
                <w:szCs w:val="24"/>
                <w:lang w:val="en-US" w:eastAsia="zh-CN"/>
              </w:rPr>
            </w:pPr>
          </w:p>
        </w:tc>
        <w:tc>
          <w:tcPr>
            <w:tcW w:w="1678" w:type="dxa"/>
            <w:gridSpan w:val="2"/>
            <w:tcBorders>
              <w:top w:val="single" w:color="000000" w:sz="4" w:space="0"/>
              <w:left w:val="single" w:color="000000" w:sz="4" w:space="0"/>
              <w:bottom w:val="single" w:color="000000" w:sz="4" w:space="0"/>
              <w:right w:val="single" w:color="000000" w:sz="4" w:space="0"/>
            </w:tcBorders>
            <w:noWrap w:val="0"/>
            <w:vAlign w:val="center"/>
          </w:tcPr>
          <w:p w14:paraId="01FF4685">
            <w:pPr>
              <w:widowControl/>
              <w:jc w:val="center"/>
              <w:rPr>
                <w:rFonts w:ascii="宋体" w:hAnsi="宋体" w:cs="宋体"/>
                <w:color w:val="000000"/>
                <w:kern w:val="0"/>
                <w:sz w:val="24"/>
                <w:szCs w:val="24"/>
              </w:rPr>
            </w:pPr>
            <w:r>
              <w:rPr>
                <w:rFonts w:hint="eastAsia" w:ascii="宋体" w:hAnsi="宋体" w:cs="宋体"/>
                <w:color w:val="000000"/>
                <w:kern w:val="0"/>
                <w:sz w:val="24"/>
                <w:szCs w:val="24"/>
              </w:rPr>
              <w:t>型号</w:t>
            </w:r>
          </w:p>
        </w:tc>
        <w:tc>
          <w:tcPr>
            <w:tcW w:w="2729" w:type="dxa"/>
            <w:gridSpan w:val="2"/>
            <w:tcBorders>
              <w:top w:val="single" w:color="000000" w:sz="4" w:space="0"/>
              <w:left w:val="single" w:color="000000" w:sz="4" w:space="0"/>
              <w:bottom w:val="single" w:color="000000" w:sz="4" w:space="0"/>
              <w:right w:val="single" w:color="000000" w:sz="4" w:space="0"/>
            </w:tcBorders>
            <w:noWrap w:val="0"/>
            <w:vAlign w:val="center"/>
          </w:tcPr>
          <w:p w14:paraId="3D1FAA2F">
            <w:pPr>
              <w:widowControl/>
              <w:jc w:val="center"/>
              <w:rPr>
                <w:rFonts w:ascii="宋体" w:hAnsi="宋体" w:cs="宋体"/>
                <w:color w:val="000000"/>
                <w:kern w:val="0"/>
                <w:sz w:val="24"/>
                <w:szCs w:val="24"/>
              </w:rPr>
            </w:pPr>
          </w:p>
        </w:tc>
      </w:tr>
      <w:tr w14:paraId="6301AE68">
        <w:tblPrEx>
          <w:tblCellMar>
            <w:top w:w="15" w:type="dxa"/>
            <w:left w:w="108" w:type="dxa"/>
            <w:bottom w:w="15" w:type="dxa"/>
            <w:right w:w="108" w:type="dxa"/>
          </w:tblCellMar>
        </w:tblPrEx>
        <w:trPr>
          <w:trHeight w:val="532" w:hRule="atLeast"/>
        </w:trPr>
        <w:tc>
          <w:tcPr>
            <w:tcW w:w="1919" w:type="dxa"/>
            <w:tcBorders>
              <w:top w:val="single" w:color="000000" w:sz="4" w:space="0"/>
              <w:left w:val="single" w:color="000000" w:sz="4" w:space="0"/>
              <w:bottom w:val="single" w:color="000000" w:sz="4" w:space="0"/>
              <w:right w:val="single" w:color="000000" w:sz="4" w:space="0"/>
            </w:tcBorders>
            <w:noWrap w:val="0"/>
            <w:vAlign w:val="center"/>
          </w:tcPr>
          <w:p w14:paraId="6D14C1CC">
            <w:pPr>
              <w:widowControl/>
              <w:jc w:val="center"/>
              <w:rPr>
                <w:rFonts w:ascii="宋体" w:hAnsi="宋体" w:cs="宋体"/>
                <w:color w:val="000000"/>
                <w:kern w:val="0"/>
                <w:sz w:val="24"/>
                <w:szCs w:val="24"/>
              </w:rPr>
            </w:pPr>
            <w:r>
              <w:rPr>
                <w:rFonts w:hint="eastAsia" w:ascii="宋体" w:hAnsi="宋体" w:cs="宋体"/>
                <w:color w:val="000000"/>
                <w:kern w:val="0"/>
                <w:sz w:val="24"/>
                <w:szCs w:val="24"/>
              </w:rPr>
              <w:t>维保时间</w:t>
            </w:r>
          </w:p>
        </w:tc>
        <w:tc>
          <w:tcPr>
            <w:tcW w:w="3610" w:type="dxa"/>
            <w:tcBorders>
              <w:top w:val="single" w:color="000000" w:sz="4" w:space="0"/>
              <w:left w:val="single" w:color="000000" w:sz="4" w:space="0"/>
              <w:bottom w:val="single" w:color="000000" w:sz="4" w:space="0"/>
              <w:right w:val="single" w:color="000000" w:sz="4" w:space="0"/>
            </w:tcBorders>
            <w:noWrap w:val="0"/>
            <w:vAlign w:val="center"/>
          </w:tcPr>
          <w:p w14:paraId="2892A141">
            <w:pPr>
              <w:widowControl/>
              <w:jc w:val="center"/>
              <w:rPr>
                <w:rFonts w:ascii="宋体" w:hAnsi="宋体" w:cs="宋体"/>
                <w:color w:val="000000"/>
                <w:kern w:val="0"/>
                <w:sz w:val="24"/>
                <w:szCs w:val="24"/>
              </w:rPr>
            </w:pPr>
          </w:p>
        </w:tc>
        <w:tc>
          <w:tcPr>
            <w:tcW w:w="1678" w:type="dxa"/>
            <w:gridSpan w:val="2"/>
            <w:tcBorders>
              <w:top w:val="single" w:color="000000" w:sz="4" w:space="0"/>
              <w:left w:val="single" w:color="000000" w:sz="4" w:space="0"/>
              <w:bottom w:val="single" w:color="000000" w:sz="4" w:space="0"/>
              <w:right w:val="single" w:color="000000" w:sz="4" w:space="0"/>
            </w:tcBorders>
            <w:noWrap w:val="0"/>
            <w:vAlign w:val="center"/>
          </w:tcPr>
          <w:p w14:paraId="63FD8944">
            <w:pPr>
              <w:widowControl/>
              <w:jc w:val="center"/>
              <w:rPr>
                <w:rFonts w:ascii="宋体" w:hAnsi="宋体" w:cs="宋体"/>
                <w:color w:val="000000"/>
                <w:kern w:val="0"/>
                <w:sz w:val="24"/>
                <w:szCs w:val="24"/>
              </w:rPr>
            </w:pPr>
            <w:r>
              <w:rPr>
                <w:rFonts w:hint="eastAsia" w:ascii="宋体" w:hAnsi="宋体" w:cs="宋体"/>
                <w:color w:val="000000"/>
                <w:kern w:val="0"/>
                <w:sz w:val="24"/>
                <w:szCs w:val="24"/>
              </w:rPr>
              <w:t>序号</w:t>
            </w:r>
          </w:p>
        </w:tc>
        <w:tc>
          <w:tcPr>
            <w:tcW w:w="2729" w:type="dxa"/>
            <w:gridSpan w:val="2"/>
            <w:tcBorders>
              <w:top w:val="single" w:color="000000" w:sz="4" w:space="0"/>
              <w:left w:val="single" w:color="000000" w:sz="4" w:space="0"/>
              <w:bottom w:val="single" w:color="000000" w:sz="4" w:space="0"/>
              <w:right w:val="single" w:color="000000" w:sz="4" w:space="0"/>
            </w:tcBorders>
            <w:noWrap w:val="0"/>
            <w:vAlign w:val="center"/>
          </w:tcPr>
          <w:p w14:paraId="65B9DBCA">
            <w:pPr>
              <w:widowControl/>
              <w:jc w:val="center"/>
              <w:rPr>
                <w:rFonts w:ascii="宋体" w:hAnsi="宋体" w:cs="宋体"/>
                <w:color w:val="000000"/>
                <w:kern w:val="0"/>
                <w:sz w:val="24"/>
                <w:szCs w:val="24"/>
              </w:rPr>
            </w:pPr>
          </w:p>
        </w:tc>
      </w:tr>
      <w:tr w14:paraId="6B7E61BC">
        <w:tblPrEx>
          <w:tblCellMar>
            <w:top w:w="15" w:type="dxa"/>
            <w:left w:w="108" w:type="dxa"/>
            <w:bottom w:w="15" w:type="dxa"/>
            <w:right w:w="108" w:type="dxa"/>
          </w:tblCellMar>
        </w:tblPrEx>
        <w:trPr>
          <w:trHeight w:val="720" w:hRule="atLeast"/>
        </w:trPr>
        <w:tc>
          <w:tcPr>
            <w:tcW w:w="1919" w:type="dxa"/>
            <w:tcBorders>
              <w:top w:val="single" w:color="000000" w:sz="4" w:space="0"/>
              <w:left w:val="single" w:color="000000" w:sz="4" w:space="0"/>
              <w:bottom w:val="single" w:color="000000" w:sz="4" w:space="0"/>
              <w:right w:val="single" w:color="000000" w:sz="4" w:space="0"/>
            </w:tcBorders>
            <w:noWrap w:val="0"/>
            <w:vAlign w:val="center"/>
          </w:tcPr>
          <w:p w14:paraId="7156CB81">
            <w:pPr>
              <w:widowControl/>
              <w:jc w:val="center"/>
              <w:rPr>
                <w:rFonts w:ascii="宋体" w:hAnsi="宋体" w:cs="宋体"/>
                <w:color w:val="000000"/>
                <w:kern w:val="0"/>
                <w:sz w:val="24"/>
                <w:szCs w:val="24"/>
              </w:rPr>
            </w:pPr>
            <w:r>
              <w:rPr>
                <w:rFonts w:hint="eastAsia" w:ascii="宋体" w:hAnsi="宋体" w:cs="宋体"/>
                <w:color w:val="000000"/>
                <w:kern w:val="0"/>
                <w:sz w:val="24"/>
                <w:szCs w:val="24"/>
              </w:rPr>
              <w:t>维保公司</w:t>
            </w:r>
          </w:p>
        </w:tc>
        <w:tc>
          <w:tcPr>
            <w:tcW w:w="8017" w:type="dxa"/>
            <w:gridSpan w:val="5"/>
            <w:tcBorders>
              <w:top w:val="single" w:color="000000" w:sz="4" w:space="0"/>
              <w:left w:val="single" w:color="000000" w:sz="4" w:space="0"/>
              <w:bottom w:val="single" w:color="000000" w:sz="4" w:space="0"/>
              <w:right w:val="single" w:color="000000" w:sz="4" w:space="0"/>
            </w:tcBorders>
            <w:noWrap w:val="0"/>
            <w:vAlign w:val="center"/>
          </w:tcPr>
          <w:p w14:paraId="6825413F">
            <w:pPr>
              <w:widowControl/>
              <w:jc w:val="center"/>
              <w:rPr>
                <w:rFonts w:ascii="宋体" w:hAnsi="宋体" w:cs="宋体"/>
                <w:color w:val="000000"/>
                <w:kern w:val="0"/>
                <w:sz w:val="24"/>
                <w:szCs w:val="24"/>
              </w:rPr>
            </w:pPr>
          </w:p>
        </w:tc>
      </w:tr>
      <w:tr w14:paraId="4D853817">
        <w:tblPrEx>
          <w:tblCellMar>
            <w:top w:w="15" w:type="dxa"/>
            <w:left w:w="108" w:type="dxa"/>
            <w:bottom w:w="15" w:type="dxa"/>
            <w:right w:w="108" w:type="dxa"/>
          </w:tblCellMar>
        </w:tblPrEx>
        <w:trPr>
          <w:trHeight w:val="810" w:hRule="atLeast"/>
        </w:trPr>
        <w:tc>
          <w:tcPr>
            <w:tcW w:w="1919" w:type="dxa"/>
            <w:tcBorders>
              <w:top w:val="single" w:color="auto" w:sz="4" w:space="0"/>
              <w:left w:val="single" w:color="000000" w:sz="4" w:space="0"/>
              <w:bottom w:val="single" w:color="auto" w:sz="4" w:space="0"/>
              <w:right w:val="single" w:color="000000" w:sz="4" w:space="0"/>
            </w:tcBorders>
            <w:noWrap w:val="0"/>
            <w:vAlign w:val="center"/>
          </w:tcPr>
          <w:p w14:paraId="3714E173">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考核项目</w:t>
            </w:r>
          </w:p>
        </w:tc>
        <w:tc>
          <w:tcPr>
            <w:tcW w:w="4640" w:type="dxa"/>
            <w:gridSpan w:val="2"/>
            <w:tcBorders>
              <w:top w:val="single" w:color="auto" w:sz="4" w:space="0"/>
              <w:left w:val="single" w:color="000000" w:sz="4" w:space="0"/>
              <w:bottom w:val="single" w:color="auto" w:sz="4" w:space="0"/>
              <w:right w:val="single" w:color="000000" w:sz="4" w:space="0"/>
            </w:tcBorders>
            <w:noWrap w:val="0"/>
            <w:vAlign w:val="center"/>
          </w:tcPr>
          <w:p w14:paraId="3B59B371">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评分标准</w:t>
            </w:r>
          </w:p>
        </w:tc>
        <w:tc>
          <w:tcPr>
            <w:tcW w:w="1930" w:type="dxa"/>
            <w:gridSpan w:val="2"/>
            <w:tcBorders>
              <w:top w:val="single" w:color="auto" w:sz="4" w:space="0"/>
              <w:left w:val="single" w:color="000000" w:sz="4" w:space="0"/>
              <w:bottom w:val="single" w:color="000000" w:sz="4" w:space="0"/>
              <w:right w:val="single" w:color="000000" w:sz="4" w:space="0"/>
            </w:tcBorders>
            <w:noWrap w:val="0"/>
            <w:vAlign w:val="center"/>
          </w:tcPr>
          <w:p w14:paraId="2EA31555">
            <w:pPr>
              <w:widowControl/>
              <w:jc w:val="center"/>
              <w:rPr>
                <w:rFonts w:ascii="宋体" w:hAnsi="宋体" w:cs="宋体"/>
                <w:color w:val="000000"/>
                <w:kern w:val="0"/>
                <w:sz w:val="24"/>
                <w:szCs w:val="24"/>
              </w:rPr>
            </w:pPr>
            <w:r>
              <w:rPr>
                <w:rFonts w:hint="eastAsia" w:ascii="宋体" w:hAnsi="宋体" w:cs="宋体"/>
                <w:color w:val="000000"/>
                <w:kern w:val="0"/>
                <w:sz w:val="24"/>
                <w:szCs w:val="24"/>
              </w:rPr>
              <w:t>考核依据</w:t>
            </w:r>
          </w:p>
        </w:tc>
        <w:tc>
          <w:tcPr>
            <w:tcW w:w="1447" w:type="dxa"/>
            <w:tcBorders>
              <w:top w:val="single" w:color="auto" w:sz="4" w:space="0"/>
              <w:left w:val="single" w:color="000000" w:sz="4" w:space="0"/>
              <w:bottom w:val="single" w:color="000000" w:sz="4" w:space="0"/>
              <w:right w:val="single" w:color="000000" w:sz="4" w:space="0"/>
            </w:tcBorders>
            <w:noWrap w:val="0"/>
            <w:vAlign w:val="center"/>
          </w:tcPr>
          <w:p w14:paraId="2684F751">
            <w:pPr>
              <w:widowControl/>
              <w:jc w:val="center"/>
              <w:rPr>
                <w:rFonts w:ascii="宋体" w:hAnsi="宋体" w:cs="宋体"/>
                <w:color w:val="000000"/>
                <w:kern w:val="0"/>
                <w:sz w:val="24"/>
                <w:szCs w:val="24"/>
              </w:rPr>
            </w:pPr>
            <w:r>
              <w:rPr>
                <w:rFonts w:hint="eastAsia" w:ascii="宋体" w:hAnsi="宋体" w:cs="宋体"/>
                <w:color w:val="000000"/>
                <w:kern w:val="0"/>
                <w:sz w:val="24"/>
                <w:szCs w:val="24"/>
              </w:rPr>
              <w:t>分数</w:t>
            </w:r>
          </w:p>
        </w:tc>
      </w:tr>
      <w:tr w14:paraId="2C5A174D">
        <w:tblPrEx>
          <w:tblCellMar>
            <w:top w:w="15" w:type="dxa"/>
            <w:left w:w="108" w:type="dxa"/>
            <w:bottom w:w="15" w:type="dxa"/>
            <w:right w:w="108" w:type="dxa"/>
          </w:tblCellMar>
        </w:tblPrEx>
        <w:trPr>
          <w:trHeight w:val="846" w:hRule="atLeast"/>
        </w:trPr>
        <w:tc>
          <w:tcPr>
            <w:tcW w:w="1919" w:type="dxa"/>
            <w:vMerge w:val="restart"/>
            <w:tcBorders>
              <w:top w:val="single" w:color="auto" w:sz="4" w:space="0"/>
              <w:left w:val="single" w:color="auto" w:sz="4" w:space="0"/>
              <w:right w:val="single" w:color="000000" w:sz="4" w:space="0"/>
            </w:tcBorders>
            <w:noWrap w:val="0"/>
            <w:vAlign w:val="center"/>
          </w:tcPr>
          <w:p w14:paraId="0F69642F">
            <w:pPr>
              <w:widowControl/>
              <w:jc w:val="left"/>
              <w:rPr>
                <w:rFonts w:ascii="宋体" w:hAnsi="宋体" w:cs="宋体"/>
                <w:color w:val="000000"/>
                <w:kern w:val="0"/>
                <w:sz w:val="24"/>
                <w:szCs w:val="24"/>
              </w:rPr>
            </w:pPr>
            <w:r>
              <w:rPr>
                <w:rFonts w:hint="eastAsia" w:ascii="宋体" w:hAnsi="宋体" w:cs="宋体"/>
                <w:color w:val="000000"/>
                <w:kern w:val="0"/>
                <w:sz w:val="24"/>
                <w:szCs w:val="24"/>
              </w:rPr>
              <w:t>1.制定每</w:t>
            </w:r>
            <w:r>
              <w:rPr>
                <w:rFonts w:hint="eastAsia" w:ascii="宋体" w:hAnsi="宋体" w:cs="宋体"/>
                <w:color w:val="000000"/>
                <w:kern w:val="0"/>
                <w:sz w:val="24"/>
                <w:szCs w:val="24"/>
                <w:lang w:val="en-US" w:eastAsia="zh-CN"/>
              </w:rPr>
              <w:t>季</w:t>
            </w:r>
            <w:r>
              <w:rPr>
                <w:rFonts w:hint="eastAsia" w:ascii="宋体" w:hAnsi="宋体" w:cs="宋体"/>
                <w:color w:val="000000"/>
                <w:kern w:val="0"/>
                <w:sz w:val="24"/>
                <w:szCs w:val="24"/>
              </w:rPr>
              <w:t>度保养计划，并按保养计划实施保养，每</w:t>
            </w:r>
            <w:r>
              <w:rPr>
                <w:rFonts w:hint="eastAsia" w:ascii="宋体" w:hAnsi="宋体" w:cs="宋体"/>
                <w:color w:val="000000"/>
                <w:kern w:val="0"/>
                <w:sz w:val="24"/>
                <w:szCs w:val="24"/>
                <w:lang w:val="en-US" w:eastAsia="zh-CN"/>
              </w:rPr>
              <w:t>年</w:t>
            </w:r>
            <w:r>
              <w:rPr>
                <w:rFonts w:hint="eastAsia" w:ascii="宋体" w:hAnsi="宋体" w:cs="宋体"/>
                <w:color w:val="000000"/>
                <w:kern w:val="0"/>
                <w:sz w:val="24"/>
                <w:szCs w:val="24"/>
              </w:rPr>
              <w:t>度提供服务报告总结（</w:t>
            </w: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0分）</w:t>
            </w:r>
          </w:p>
        </w:tc>
        <w:tc>
          <w:tcPr>
            <w:tcW w:w="4640" w:type="dxa"/>
            <w:gridSpan w:val="2"/>
            <w:tcBorders>
              <w:top w:val="single" w:color="auto" w:sz="4" w:space="0"/>
              <w:left w:val="single" w:color="000000" w:sz="4" w:space="0"/>
              <w:bottom w:val="single" w:color="auto" w:sz="4" w:space="0"/>
              <w:right w:val="single" w:color="auto" w:sz="4" w:space="0"/>
            </w:tcBorders>
            <w:noWrap w:val="0"/>
            <w:vAlign w:val="center"/>
          </w:tcPr>
          <w:p w14:paraId="591E9BE7">
            <w:pPr>
              <w:widowControl/>
              <w:rPr>
                <w:rFonts w:ascii="宋体" w:hAnsi="宋体" w:cs="宋体"/>
                <w:color w:val="000000"/>
                <w:kern w:val="0"/>
                <w:sz w:val="24"/>
                <w:szCs w:val="24"/>
              </w:rPr>
            </w:pPr>
            <w:r>
              <w:rPr>
                <w:rFonts w:hint="eastAsia" w:ascii="宋体" w:hAnsi="宋体" w:cs="宋体"/>
                <w:color w:val="000000"/>
                <w:kern w:val="0"/>
                <w:sz w:val="24"/>
                <w:szCs w:val="24"/>
              </w:rPr>
              <w:t>1.1保养计划，合同签订1个月内制定保养计划，无计划扣</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分（总分</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分）</w:t>
            </w:r>
          </w:p>
        </w:tc>
        <w:tc>
          <w:tcPr>
            <w:tcW w:w="1930" w:type="dxa"/>
            <w:gridSpan w:val="2"/>
            <w:tcBorders>
              <w:top w:val="single" w:color="000000" w:sz="4" w:space="0"/>
              <w:left w:val="single" w:color="auto" w:sz="4" w:space="0"/>
              <w:bottom w:val="single" w:color="auto" w:sz="4" w:space="0"/>
              <w:right w:val="single" w:color="000000" w:sz="4" w:space="0"/>
            </w:tcBorders>
            <w:noWrap w:val="0"/>
            <w:vAlign w:val="center"/>
          </w:tcPr>
          <w:p w14:paraId="23200B77">
            <w:pPr>
              <w:widowControl/>
              <w:jc w:val="center"/>
              <w:rPr>
                <w:rFonts w:ascii="宋体" w:hAnsi="宋体" w:cs="宋体"/>
                <w:color w:val="000000"/>
                <w:kern w:val="0"/>
                <w:sz w:val="24"/>
                <w:szCs w:val="24"/>
              </w:rPr>
            </w:pPr>
            <w:r>
              <w:rPr>
                <w:rFonts w:hint="eastAsia" w:ascii="宋体" w:hAnsi="宋体" w:cs="宋体"/>
                <w:color w:val="000000"/>
                <w:kern w:val="0"/>
                <w:sz w:val="24"/>
                <w:szCs w:val="24"/>
              </w:rPr>
              <w:t>纸质&amp;电子版保养计划</w:t>
            </w:r>
          </w:p>
        </w:tc>
        <w:tc>
          <w:tcPr>
            <w:tcW w:w="1447" w:type="dxa"/>
            <w:tcBorders>
              <w:top w:val="single" w:color="000000" w:sz="4" w:space="0"/>
              <w:left w:val="single" w:color="000000" w:sz="4" w:space="0"/>
              <w:bottom w:val="single" w:color="auto" w:sz="4" w:space="0"/>
              <w:right w:val="single" w:color="000000" w:sz="4" w:space="0"/>
            </w:tcBorders>
            <w:noWrap w:val="0"/>
            <w:vAlign w:val="center"/>
          </w:tcPr>
          <w:p w14:paraId="30D300BE">
            <w:pPr>
              <w:widowControl/>
              <w:jc w:val="center"/>
              <w:rPr>
                <w:rFonts w:hint="eastAsia" w:ascii="宋体" w:hAnsi="宋体" w:cs="宋体"/>
                <w:color w:val="000000"/>
                <w:kern w:val="0"/>
                <w:sz w:val="24"/>
                <w:szCs w:val="24"/>
              </w:rPr>
            </w:pPr>
          </w:p>
        </w:tc>
      </w:tr>
      <w:tr w14:paraId="4560C96F">
        <w:tblPrEx>
          <w:tblCellMar>
            <w:top w:w="15" w:type="dxa"/>
            <w:left w:w="108" w:type="dxa"/>
            <w:bottom w:w="15" w:type="dxa"/>
            <w:right w:w="108" w:type="dxa"/>
          </w:tblCellMar>
        </w:tblPrEx>
        <w:trPr>
          <w:trHeight w:val="1106" w:hRule="atLeast"/>
        </w:trPr>
        <w:tc>
          <w:tcPr>
            <w:tcW w:w="1919" w:type="dxa"/>
            <w:vMerge w:val="continue"/>
            <w:tcBorders>
              <w:left w:val="single" w:color="auto" w:sz="4" w:space="0"/>
              <w:right w:val="single" w:color="000000" w:sz="4" w:space="0"/>
            </w:tcBorders>
            <w:noWrap w:val="0"/>
            <w:vAlign w:val="center"/>
          </w:tcPr>
          <w:p w14:paraId="32A6FDCA">
            <w:pPr>
              <w:widowControl/>
              <w:jc w:val="left"/>
              <w:rPr>
                <w:rFonts w:hint="eastAsia" w:ascii="宋体" w:hAnsi="宋体" w:cs="宋体"/>
                <w:color w:val="000000"/>
                <w:kern w:val="0"/>
                <w:sz w:val="24"/>
                <w:szCs w:val="24"/>
              </w:rPr>
            </w:pPr>
          </w:p>
        </w:tc>
        <w:tc>
          <w:tcPr>
            <w:tcW w:w="4640" w:type="dxa"/>
            <w:gridSpan w:val="2"/>
            <w:tcBorders>
              <w:top w:val="single" w:color="auto" w:sz="4" w:space="0"/>
              <w:left w:val="single" w:color="000000" w:sz="4" w:space="0"/>
              <w:bottom w:val="single" w:color="auto" w:sz="4" w:space="0"/>
              <w:right w:val="single" w:color="000000" w:sz="4" w:space="0"/>
            </w:tcBorders>
            <w:noWrap w:val="0"/>
            <w:vAlign w:val="center"/>
          </w:tcPr>
          <w:p w14:paraId="79F4C0CD">
            <w:pPr>
              <w:widowControl/>
              <w:rPr>
                <w:rFonts w:ascii="宋体" w:hAnsi="宋体" w:cs="宋体"/>
                <w:color w:val="000000"/>
                <w:kern w:val="0"/>
                <w:sz w:val="24"/>
                <w:szCs w:val="24"/>
              </w:rPr>
            </w:pPr>
            <w:r>
              <w:rPr>
                <w:rFonts w:hint="eastAsia" w:ascii="宋体" w:hAnsi="宋体" w:cs="宋体"/>
                <w:color w:val="000000"/>
                <w:kern w:val="0"/>
                <w:sz w:val="24"/>
                <w:szCs w:val="24"/>
              </w:rPr>
              <w:t>1.2</w:t>
            </w:r>
            <w:r>
              <w:rPr>
                <w:rFonts w:ascii="宋体" w:hAnsi="宋体" w:eastAsia="宋体" w:cs="宋体"/>
                <w:sz w:val="24"/>
                <w:szCs w:val="24"/>
              </w:rPr>
              <w:t>按要求2个月</w:t>
            </w:r>
            <w:r>
              <w:rPr>
                <w:rFonts w:hint="eastAsia" w:ascii="宋体" w:hAnsi="宋体" w:eastAsia="宋体" w:cs="宋体"/>
                <w:sz w:val="24"/>
                <w:szCs w:val="24"/>
                <w:lang w:val="en-US" w:eastAsia="zh-CN"/>
              </w:rPr>
              <w:t>1</w:t>
            </w:r>
            <w:r>
              <w:rPr>
                <w:rFonts w:ascii="宋体" w:hAnsi="宋体" w:eastAsia="宋体" w:cs="宋体"/>
                <w:sz w:val="24"/>
                <w:szCs w:val="24"/>
              </w:rPr>
              <w:t>次小保养、6个</w:t>
            </w:r>
            <w:r>
              <w:rPr>
                <w:rFonts w:hint="eastAsia" w:ascii="宋体" w:hAnsi="宋体" w:eastAsia="宋体" w:cs="宋体"/>
                <w:sz w:val="24"/>
                <w:szCs w:val="24"/>
                <w:lang w:val="en-US" w:eastAsia="zh-CN"/>
              </w:rPr>
              <w:t>月</w:t>
            </w:r>
            <w:r>
              <w:rPr>
                <w:rFonts w:ascii="宋体" w:hAnsi="宋体" w:eastAsia="宋体" w:cs="宋体"/>
                <w:sz w:val="24"/>
                <w:szCs w:val="24"/>
              </w:rPr>
              <w:t>1次中保养、1年1次年检，缺1 次扣5分，保养不及时每次扣2分</w:t>
            </w:r>
            <w:r>
              <w:rPr>
                <w:rFonts w:hint="eastAsia" w:ascii="宋体" w:hAnsi="宋体" w:cs="宋体"/>
                <w:color w:val="000000"/>
                <w:kern w:val="0"/>
                <w:sz w:val="24"/>
                <w:szCs w:val="24"/>
              </w:rPr>
              <w:t>（总分</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分）</w:t>
            </w:r>
          </w:p>
        </w:tc>
        <w:tc>
          <w:tcPr>
            <w:tcW w:w="1930" w:type="dxa"/>
            <w:gridSpan w:val="2"/>
            <w:tcBorders>
              <w:top w:val="single" w:color="auto" w:sz="4" w:space="0"/>
              <w:left w:val="single" w:color="000000" w:sz="4" w:space="0"/>
              <w:bottom w:val="single" w:color="auto" w:sz="4" w:space="0"/>
              <w:right w:val="single" w:color="000000" w:sz="4" w:space="0"/>
            </w:tcBorders>
            <w:noWrap w:val="0"/>
            <w:vAlign w:val="center"/>
          </w:tcPr>
          <w:p w14:paraId="6DAA4A64">
            <w:pPr>
              <w:widowControl/>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rPr>
              <w:t>纸质&amp;电子版保养</w:t>
            </w:r>
            <w:r>
              <w:rPr>
                <w:rFonts w:hint="eastAsia" w:ascii="宋体" w:hAnsi="宋体" w:cs="宋体"/>
                <w:color w:val="000000"/>
                <w:kern w:val="0"/>
                <w:sz w:val="24"/>
                <w:szCs w:val="24"/>
                <w:lang w:val="en-US" w:eastAsia="zh-CN"/>
              </w:rPr>
              <w:t>记录</w:t>
            </w:r>
          </w:p>
        </w:tc>
        <w:tc>
          <w:tcPr>
            <w:tcW w:w="1447" w:type="dxa"/>
            <w:tcBorders>
              <w:top w:val="single" w:color="auto" w:sz="4" w:space="0"/>
              <w:left w:val="single" w:color="000000" w:sz="4" w:space="0"/>
              <w:bottom w:val="single" w:color="auto" w:sz="4" w:space="0"/>
              <w:right w:val="single" w:color="000000" w:sz="4" w:space="0"/>
            </w:tcBorders>
            <w:noWrap w:val="0"/>
            <w:vAlign w:val="center"/>
          </w:tcPr>
          <w:p w14:paraId="7D229E28">
            <w:pPr>
              <w:widowControl/>
              <w:jc w:val="center"/>
              <w:rPr>
                <w:rFonts w:hint="eastAsia" w:ascii="宋体" w:hAnsi="宋体" w:cs="宋体"/>
                <w:color w:val="000000"/>
                <w:kern w:val="0"/>
                <w:sz w:val="24"/>
                <w:szCs w:val="24"/>
              </w:rPr>
            </w:pPr>
          </w:p>
        </w:tc>
      </w:tr>
      <w:tr w14:paraId="1FC5727F">
        <w:tblPrEx>
          <w:tblCellMar>
            <w:top w:w="15" w:type="dxa"/>
            <w:left w:w="108" w:type="dxa"/>
            <w:bottom w:w="15" w:type="dxa"/>
            <w:right w:w="108" w:type="dxa"/>
          </w:tblCellMar>
        </w:tblPrEx>
        <w:trPr>
          <w:trHeight w:val="90" w:hRule="atLeast"/>
        </w:trPr>
        <w:tc>
          <w:tcPr>
            <w:tcW w:w="1919" w:type="dxa"/>
            <w:vMerge w:val="continue"/>
            <w:tcBorders>
              <w:left w:val="single" w:color="auto" w:sz="4" w:space="0"/>
              <w:right w:val="single" w:color="000000" w:sz="4" w:space="0"/>
            </w:tcBorders>
            <w:noWrap w:val="0"/>
            <w:vAlign w:val="center"/>
          </w:tcPr>
          <w:p w14:paraId="4599A855">
            <w:pPr>
              <w:widowControl/>
              <w:jc w:val="left"/>
              <w:rPr>
                <w:rFonts w:hint="eastAsia" w:ascii="宋体" w:hAnsi="宋体" w:cs="宋体"/>
                <w:color w:val="000000"/>
                <w:kern w:val="0"/>
                <w:sz w:val="24"/>
                <w:szCs w:val="24"/>
              </w:rPr>
            </w:pPr>
          </w:p>
        </w:tc>
        <w:tc>
          <w:tcPr>
            <w:tcW w:w="4640" w:type="dxa"/>
            <w:gridSpan w:val="2"/>
            <w:tcBorders>
              <w:top w:val="single" w:color="auto" w:sz="4" w:space="0"/>
              <w:left w:val="single" w:color="000000" w:sz="4" w:space="0"/>
              <w:bottom w:val="single" w:color="auto" w:sz="4" w:space="0"/>
              <w:right w:val="single" w:color="000000" w:sz="4" w:space="0"/>
            </w:tcBorders>
            <w:noWrap w:val="0"/>
            <w:vAlign w:val="center"/>
          </w:tcPr>
          <w:p w14:paraId="5D95971D">
            <w:pPr>
              <w:widowControl/>
              <w:rPr>
                <w:rFonts w:hint="eastAsia" w:ascii="宋体" w:hAnsi="宋体" w:cs="宋体"/>
                <w:color w:val="000000"/>
                <w:kern w:val="0"/>
                <w:sz w:val="24"/>
                <w:szCs w:val="24"/>
              </w:rPr>
            </w:pPr>
            <w:r>
              <w:rPr>
                <w:rFonts w:hint="eastAsia" w:ascii="宋体" w:hAnsi="宋体" w:eastAsia="宋体" w:cs="宋体"/>
                <w:sz w:val="24"/>
                <w:szCs w:val="24"/>
                <w:lang w:val="en-US" w:eastAsia="zh-CN"/>
              </w:rPr>
              <w:t>1.3</w:t>
            </w:r>
            <w:r>
              <w:rPr>
                <w:rFonts w:ascii="宋体" w:hAnsi="宋体" w:eastAsia="宋体" w:cs="宋体"/>
                <w:sz w:val="24"/>
                <w:szCs w:val="24"/>
              </w:rPr>
              <w:t>每次保养出具详细《维护保养报告》，经科室负责人签字确认，缺报告1次扣4 分，内容不全每次扣2分</w:t>
            </w:r>
            <w:r>
              <w:rPr>
                <w:rFonts w:hint="eastAsia" w:ascii="宋体" w:hAnsi="宋体" w:cs="宋体"/>
                <w:color w:val="000000"/>
                <w:kern w:val="0"/>
                <w:sz w:val="24"/>
                <w:szCs w:val="24"/>
              </w:rPr>
              <w:t>（总分</w:t>
            </w:r>
            <w:r>
              <w:rPr>
                <w:rFonts w:hint="eastAsia" w:ascii="宋体" w:hAnsi="宋体" w:cs="宋体"/>
                <w:color w:val="000000"/>
                <w:kern w:val="0"/>
                <w:sz w:val="24"/>
                <w:szCs w:val="24"/>
                <w:lang w:val="en-US" w:eastAsia="zh-CN"/>
              </w:rPr>
              <w:t>10</w:t>
            </w:r>
            <w:r>
              <w:rPr>
                <w:rFonts w:hint="eastAsia" w:ascii="宋体" w:hAnsi="宋体" w:cs="宋体"/>
                <w:color w:val="000000"/>
                <w:kern w:val="0"/>
                <w:sz w:val="24"/>
                <w:szCs w:val="24"/>
              </w:rPr>
              <w:t>分）</w:t>
            </w:r>
          </w:p>
        </w:tc>
        <w:tc>
          <w:tcPr>
            <w:tcW w:w="1930" w:type="dxa"/>
            <w:gridSpan w:val="2"/>
            <w:tcBorders>
              <w:top w:val="single" w:color="auto" w:sz="4" w:space="0"/>
              <w:left w:val="single" w:color="000000" w:sz="4" w:space="0"/>
              <w:bottom w:val="single" w:color="auto" w:sz="4" w:space="0"/>
              <w:right w:val="single" w:color="000000" w:sz="4" w:space="0"/>
            </w:tcBorders>
            <w:noWrap w:val="0"/>
            <w:vAlign w:val="center"/>
          </w:tcPr>
          <w:p w14:paraId="72C87E7C">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签字版保养报告</w:t>
            </w:r>
          </w:p>
        </w:tc>
        <w:tc>
          <w:tcPr>
            <w:tcW w:w="1447" w:type="dxa"/>
            <w:tcBorders>
              <w:top w:val="single" w:color="auto" w:sz="4" w:space="0"/>
              <w:left w:val="single" w:color="000000" w:sz="4" w:space="0"/>
              <w:bottom w:val="single" w:color="auto" w:sz="4" w:space="0"/>
              <w:right w:val="single" w:color="000000" w:sz="4" w:space="0"/>
            </w:tcBorders>
            <w:noWrap w:val="0"/>
            <w:vAlign w:val="center"/>
          </w:tcPr>
          <w:p w14:paraId="1999CB85">
            <w:pPr>
              <w:widowControl/>
              <w:jc w:val="center"/>
              <w:rPr>
                <w:rFonts w:hint="eastAsia" w:ascii="宋体" w:hAnsi="宋体" w:cs="宋体"/>
                <w:color w:val="000000"/>
                <w:kern w:val="0"/>
                <w:sz w:val="24"/>
                <w:szCs w:val="24"/>
              </w:rPr>
            </w:pPr>
          </w:p>
        </w:tc>
      </w:tr>
      <w:tr w14:paraId="31143570">
        <w:tblPrEx>
          <w:tblCellMar>
            <w:top w:w="15" w:type="dxa"/>
            <w:left w:w="108" w:type="dxa"/>
            <w:bottom w:w="15" w:type="dxa"/>
            <w:right w:w="108" w:type="dxa"/>
          </w:tblCellMar>
        </w:tblPrEx>
        <w:trPr>
          <w:trHeight w:val="90" w:hRule="atLeast"/>
        </w:trPr>
        <w:tc>
          <w:tcPr>
            <w:tcW w:w="1919" w:type="dxa"/>
            <w:vMerge w:val="continue"/>
            <w:tcBorders>
              <w:left w:val="single" w:color="auto" w:sz="4" w:space="0"/>
              <w:bottom w:val="single" w:color="000000" w:sz="4" w:space="0"/>
              <w:right w:val="single" w:color="000000" w:sz="4" w:space="0"/>
            </w:tcBorders>
            <w:noWrap w:val="0"/>
            <w:vAlign w:val="center"/>
          </w:tcPr>
          <w:p w14:paraId="3F27A29E">
            <w:pPr>
              <w:widowControl/>
              <w:jc w:val="left"/>
              <w:rPr>
                <w:rFonts w:hint="eastAsia" w:ascii="宋体" w:hAnsi="宋体" w:cs="宋体"/>
                <w:color w:val="000000"/>
                <w:kern w:val="0"/>
                <w:sz w:val="24"/>
                <w:szCs w:val="24"/>
              </w:rPr>
            </w:pPr>
          </w:p>
        </w:tc>
        <w:tc>
          <w:tcPr>
            <w:tcW w:w="4640" w:type="dxa"/>
            <w:gridSpan w:val="2"/>
            <w:tcBorders>
              <w:top w:val="single" w:color="auto" w:sz="4" w:space="0"/>
              <w:left w:val="single" w:color="000000" w:sz="4" w:space="0"/>
              <w:bottom w:val="single" w:color="auto" w:sz="4" w:space="0"/>
              <w:right w:val="single" w:color="000000" w:sz="4" w:space="0"/>
            </w:tcBorders>
            <w:noWrap w:val="0"/>
            <w:vAlign w:val="center"/>
          </w:tcPr>
          <w:p w14:paraId="3DBFFE6B">
            <w:pPr>
              <w:widowControl/>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1.4按照消毒供应室管理规范要求，每年完成1次温度、压力性能验证，出具验证报告后由消毒供应室存档，未出具报告扣10分</w:t>
            </w:r>
            <w:r>
              <w:rPr>
                <w:rFonts w:hint="eastAsia" w:ascii="宋体" w:hAnsi="宋体" w:cs="宋体"/>
                <w:color w:val="000000"/>
                <w:kern w:val="0"/>
                <w:sz w:val="24"/>
                <w:szCs w:val="24"/>
              </w:rPr>
              <w:t>（总分</w:t>
            </w:r>
            <w:r>
              <w:rPr>
                <w:rFonts w:hint="eastAsia" w:ascii="宋体" w:hAnsi="宋体" w:cs="宋体"/>
                <w:color w:val="000000"/>
                <w:kern w:val="0"/>
                <w:sz w:val="24"/>
                <w:szCs w:val="24"/>
                <w:lang w:val="en-US" w:eastAsia="zh-CN"/>
              </w:rPr>
              <w:t>10</w:t>
            </w:r>
            <w:r>
              <w:rPr>
                <w:rFonts w:hint="eastAsia" w:ascii="宋体" w:hAnsi="宋体" w:cs="宋体"/>
                <w:color w:val="000000"/>
                <w:kern w:val="0"/>
                <w:sz w:val="24"/>
                <w:szCs w:val="24"/>
              </w:rPr>
              <w:t>分）</w:t>
            </w:r>
          </w:p>
        </w:tc>
        <w:tc>
          <w:tcPr>
            <w:tcW w:w="1930" w:type="dxa"/>
            <w:gridSpan w:val="2"/>
            <w:tcBorders>
              <w:top w:val="single" w:color="auto" w:sz="4" w:space="0"/>
              <w:left w:val="single" w:color="000000" w:sz="4" w:space="0"/>
              <w:bottom w:val="single" w:color="auto" w:sz="4" w:space="0"/>
              <w:right w:val="single" w:color="000000" w:sz="4" w:space="0"/>
            </w:tcBorders>
            <w:noWrap w:val="0"/>
            <w:vAlign w:val="center"/>
          </w:tcPr>
          <w:p w14:paraId="7B2A4FDE">
            <w:pPr>
              <w:widowControl/>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rPr>
              <w:t>签字版验证报告</w:t>
            </w:r>
          </w:p>
        </w:tc>
        <w:tc>
          <w:tcPr>
            <w:tcW w:w="1447" w:type="dxa"/>
            <w:tcBorders>
              <w:top w:val="single" w:color="auto" w:sz="4" w:space="0"/>
              <w:left w:val="single" w:color="000000" w:sz="4" w:space="0"/>
              <w:bottom w:val="single" w:color="auto" w:sz="4" w:space="0"/>
              <w:right w:val="single" w:color="000000" w:sz="4" w:space="0"/>
            </w:tcBorders>
            <w:noWrap w:val="0"/>
            <w:vAlign w:val="center"/>
          </w:tcPr>
          <w:p w14:paraId="71E3D2F5">
            <w:pPr>
              <w:widowControl/>
              <w:jc w:val="center"/>
              <w:rPr>
                <w:rFonts w:hint="eastAsia" w:ascii="宋体" w:hAnsi="宋体" w:cs="宋体"/>
                <w:color w:val="000000"/>
                <w:kern w:val="0"/>
                <w:sz w:val="24"/>
                <w:szCs w:val="24"/>
              </w:rPr>
            </w:pPr>
          </w:p>
        </w:tc>
      </w:tr>
      <w:tr w14:paraId="0FE4FE32">
        <w:tblPrEx>
          <w:tblCellMar>
            <w:top w:w="15" w:type="dxa"/>
            <w:left w:w="108" w:type="dxa"/>
            <w:bottom w:w="15" w:type="dxa"/>
            <w:right w:w="108" w:type="dxa"/>
          </w:tblCellMar>
        </w:tblPrEx>
        <w:trPr>
          <w:trHeight w:val="1086" w:hRule="atLeast"/>
        </w:trPr>
        <w:tc>
          <w:tcPr>
            <w:tcW w:w="1919" w:type="dxa"/>
            <w:vMerge w:val="restart"/>
            <w:tcBorders>
              <w:top w:val="single" w:color="000000" w:sz="4" w:space="0"/>
              <w:left w:val="single" w:color="000000" w:sz="4" w:space="0"/>
              <w:right w:val="single" w:color="000000" w:sz="4" w:space="0"/>
            </w:tcBorders>
            <w:noWrap w:val="0"/>
            <w:vAlign w:val="center"/>
          </w:tcPr>
          <w:p w14:paraId="17DE8BF5">
            <w:pPr>
              <w:widowControl/>
              <w:jc w:val="left"/>
              <w:rPr>
                <w:rFonts w:ascii="宋体" w:hAnsi="宋体" w:cs="宋体"/>
                <w:color w:val="000000"/>
                <w:kern w:val="0"/>
                <w:sz w:val="24"/>
                <w:szCs w:val="24"/>
              </w:rPr>
            </w:pPr>
            <w:r>
              <w:rPr>
                <w:rFonts w:hint="eastAsia" w:ascii="宋体" w:hAnsi="宋体" w:cs="宋体"/>
                <w:color w:val="000000"/>
                <w:kern w:val="0"/>
                <w:sz w:val="24"/>
                <w:szCs w:val="24"/>
              </w:rPr>
              <w:t>2.按合同要求提供维修服务（</w:t>
            </w: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rPr>
              <w:t>0分）</w:t>
            </w:r>
          </w:p>
        </w:tc>
        <w:tc>
          <w:tcPr>
            <w:tcW w:w="4640" w:type="dxa"/>
            <w:gridSpan w:val="2"/>
            <w:tcBorders>
              <w:top w:val="single" w:color="000000" w:sz="4" w:space="0"/>
              <w:left w:val="single" w:color="000000" w:sz="4" w:space="0"/>
              <w:bottom w:val="single" w:color="auto" w:sz="4" w:space="0"/>
              <w:right w:val="single" w:color="000000" w:sz="4" w:space="0"/>
            </w:tcBorders>
            <w:noWrap w:val="0"/>
            <w:vAlign w:val="center"/>
          </w:tcPr>
          <w:p w14:paraId="797F23B9">
            <w:pPr>
              <w:widowControl/>
              <w:jc w:val="both"/>
              <w:rPr>
                <w:rFonts w:ascii="宋体" w:hAnsi="宋体" w:cs="宋体"/>
                <w:color w:val="000000"/>
                <w:kern w:val="0"/>
                <w:sz w:val="24"/>
                <w:szCs w:val="24"/>
              </w:rPr>
            </w:pPr>
            <w:r>
              <w:rPr>
                <w:rFonts w:hint="eastAsia" w:ascii="宋体" w:hAnsi="宋体" w:cs="宋体"/>
                <w:color w:val="000000"/>
                <w:kern w:val="0"/>
                <w:sz w:val="24"/>
                <w:szCs w:val="24"/>
              </w:rPr>
              <w:t>1.1</w:t>
            </w:r>
            <w:r>
              <w:rPr>
                <w:rFonts w:hint="eastAsia" w:ascii="宋体" w:hAnsi="宋体" w:cs="宋体"/>
                <w:color w:val="000000"/>
                <w:kern w:val="0"/>
                <w:sz w:val="24"/>
                <w:szCs w:val="24"/>
                <w:lang w:val="en-US" w:eastAsia="zh-CN"/>
              </w:rPr>
              <w:t>工程师</w:t>
            </w:r>
            <w:r>
              <w:rPr>
                <w:rFonts w:ascii="宋体" w:hAnsi="宋体" w:eastAsia="宋体" w:cs="宋体"/>
                <w:sz w:val="24"/>
                <w:szCs w:val="24"/>
              </w:rPr>
              <w:t>接到报修后1小时内到达现场，特殊情况需沟通并获采购人认可；未按时到且无合规沟通，每次扣5分</w:t>
            </w:r>
            <w:r>
              <w:rPr>
                <w:rFonts w:hint="eastAsia" w:ascii="宋体" w:hAnsi="宋体" w:cs="宋体"/>
                <w:color w:val="000000"/>
                <w:kern w:val="0"/>
                <w:sz w:val="24"/>
                <w:szCs w:val="24"/>
              </w:rPr>
              <w:t>（总分10分）</w:t>
            </w:r>
          </w:p>
        </w:tc>
        <w:tc>
          <w:tcPr>
            <w:tcW w:w="1930" w:type="dxa"/>
            <w:gridSpan w:val="2"/>
            <w:tcBorders>
              <w:top w:val="single" w:color="000000" w:sz="4" w:space="0"/>
              <w:left w:val="single" w:color="000000" w:sz="4" w:space="0"/>
              <w:bottom w:val="single" w:color="auto" w:sz="4" w:space="0"/>
              <w:right w:val="single" w:color="000000" w:sz="4" w:space="0"/>
            </w:tcBorders>
            <w:noWrap w:val="0"/>
            <w:vAlign w:val="center"/>
          </w:tcPr>
          <w:p w14:paraId="164B9E91">
            <w:pPr>
              <w:widowControl/>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响应</w:t>
            </w:r>
            <w:r>
              <w:rPr>
                <w:rFonts w:hint="eastAsia" w:ascii="宋体" w:hAnsi="宋体" w:cs="宋体"/>
                <w:color w:val="000000"/>
                <w:kern w:val="0"/>
                <w:sz w:val="24"/>
                <w:szCs w:val="24"/>
              </w:rPr>
              <w:t>时间</w:t>
            </w:r>
          </w:p>
        </w:tc>
        <w:tc>
          <w:tcPr>
            <w:tcW w:w="1447" w:type="dxa"/>
            <w:tcBorders>
              <w:top w:val="single" w:color="000000" w:sz="4" w:space="0"/>
              <w:left w:val="single" w:color="000000" w:sz="4" w:space="0"/>
              <w:bottom w:val="single" w:color="auto" w:sz="4" w:space="0"/>
              <w:right w:val="single" w:color="000000" w:sz="4" w:space="0"/>
            </w:tcBorders>
            <w:noWrap w:val="0"/>
            <w:vAlign w:val="center"/>
          </w:tcPr>
          <w:p w14:paraId="4C2FC1F2">
            <w:pPr>
              <w:widowControl/>
              <w:jc w:val="center"/>
              <w:rPr>
                <w:rFonts w:hint="eastAsia" w:ascii="宋体" w:hAnsi="宋体" w:cs="宋体"/>
                <w:color w:val="000000"/>
                <w:kern w:val="0"/>
                <w:sz w:val="24"/>
                <w:szCs w:val="24"/>
              </w:rPr>
            </w:pPr>
          </w:p>
        </w:tc>
      </w:tr>
      <w:tr w14:paraId="4E418E4D">
        <w:tblPrEx>
          <w:tblCellMar>
            <w:top w:w="15" w:type="dxa"/>
            <w:left w:w="108" w:type="dxa"/>
            <w:bottom w:w="15" w:type="dxa"/>
            <w:right w:w="108" w:type="dxa"/>
          </w:tblCellMar>
        </w:tblPrEx>
        <w:trPr>
          <w:trHeight w:val="784" w:hRule="atLeast"/>
        </w:trPr>
        <w:tc>
          <w:tcPr>
            <w:tcW w:w="1919" w:type="dxa"/>
            <w:vMerge w:val="continue"/>
            <w:tcBorders>
              <w:left w:val="single" w:color="000000" w:sz="4" w:space="0"/>
              <w:right w:val="single" w:color="000000" w:sz="4" w:space="0"/>
            </w:tcBorders>
            <w:noWrap w:val="0"/>
            <w:vAlign w:val="center"/>
          </w:tcPr>
          <w:p w14:paraId="195ECD53">
            <w:pPr>
              <w:widowControl/>
              <w:jc w:val="left"/>
              <w:rPr>
                <w:rFonts w:hint="eastAsia" w:ascii="宋体" w:hAnsi="宋体" w:cs="宋体"/>
                <w:color w:val="000000"/>
                <w:kern w:val="0"/>
                <w:sz w:val="24"/>
                <w:szCs w:val="24"/>
              </w:rPr>
            </w:pPr>
          </w:p>
        </w:tc>
        <w:tc>
          <w:tcPr>
            <w:tcW w:w="4640" w:type="dxa"/>
            <w:gridSpan w:val="2"/>
            <w:tcBorders>
              <w:top w:val="single" w:color="auto" w:sz="4" w:space="0"/>
              <w:left w:val="single" w:color="000000" w:sz="4" w:space="0"/>
              <w:bottom w:val="single" w:color="auto" w:sz="4" w:space="0"/>
              <w:right w:val="single" w:color="000000" w:sz="4" w:space="0"/>
            </w:tcBorders>
            <w:noWrap w:val="0"/>
            <w:vAlign w:val="center"/>
          </w:tcPr>
          <w:p w14:paraId="761BEFC4">
            <w:pPr>
              <w:widowControl/>
              <w:jc w:val="both"/>
              <w:rPr>
                <w:rFonts w:hint="eastAsia" w:ascii="宋体" w:hAnsi="宋体" w:cs="宋体"/>
                <w:color w:val="000000"/>
                <w:kern w:val="0"/>
                <w:sz w:val="24"/>
                <w:szCs w:val="24"/>
              </w:rPr>
            </w:pPr>
            <w:r>
              <w:rPr>
                <w:rFonts w:hint="eastAsia" w:ascii="宋体" w:hAnsi="宋体" w:cs="宋体"/>
                <w:color w:val="000000"/>
                <w:kern w:val="0"/>
                <w:sz w:val="24"/>
                <w:szCs w:val="24"/>
              </w:rPr>
              <w:t>1.2</w:t>
            </w:r>
            <w:r>
              <w:rPr>
                <w:rFonts w:ascii="宋体" w:hAnsi="宋体" w:eastAsia="宋体" w:cs="宋体"/>
                <w:sz w:val="24"/>
                <w:szCs w:val="24"/>
              </w:rPr>
              <w:t>一般故障</w:t>
            </w:r>
            <w:r>
              <w:rPr>
                <w:rFonts w:hint="eastAsia" w:ascii="宋体" w:hAnsi="宋体" w:eastAsia="宋体" w:cs="宋体"/>
                <w:sz w:val="24"/>
                <w:szCs w:val="24"/>
                <w:lang w:val="en-US" w:eastAsia="zh-CN"/>
              </w:rPr>
              <w:t>报修后</w:t>
            </w:r>
            <w:r>
              <w:rPr>
                <w:rFonts w:ascii="宋体" w:hAnsi="宋体" w:eastAsia="宋体" w:cs="宋体"/>
                <w:sz w:val="24"/>
                <w:szCs w:val="24"/>
              </w:rPr>
              <w:t>24小时内修复、需等配件 3天内修复，每超</w:t>
            </w:r>
            <w:r>
              <w:rPr>
                <w:rFonts w:hint="eastAsia" w:ascii="宋体" w:hAnsi="宋体" w:eastAsia="宋体" w:cs="宋体"/>
                <w:sz w:val="24"/>
                <w:szCs w:val="24"/>
                <w:lang w:val="en-US" w:eastAsia="zh-CN"/>
              </w:rPr>
              <w:t>1</w:t>
            </w:r>
            <w:r>
              <w:rPr>
                <w:rFonts w:ascii="宋体" w:hAnsi="宋体" w:eastAsia="宋体" w:cs="宋体"/>
                <w:sz w:val="24"/>
                <w:szCs w:val="24"/>
              </w:rPr>
              <w:t>天扣3分</w:t>
            </w:r>
            <w:r>
              <w:rPr>
                <w:rFonts w:hint="eastAsia" w:ascii="宋体" w:hAnsi="宋体" w:eastAsia="宋体" w:cs="宋体"/>
                <w:sz w:val="24"/>
                <w:szCs w:val="24"/>
                <w:lang w:val="en-US" w:eastAsia="zh-CN"/>
              </w:rPr>
              <w:t>(</w:t>
            </w:r>
            <w:r>
              <w:rPr>
                <w:rFonts w:hint="eastAsia" w:ascii="宋体" w:hAnsi="宋体" w:cs="宋体"/>
                <w:color w:val="000000"/>
                <w:kern w:val="0"/>
                <w:sz w:val="24"/>
                <w:szCs w:val="24"/>
              </w:rPr>
              <w:t>总分10分）</w:t>
            </w:r>
          </w:p>
        </w:tc>
        <w:tc>
          <w:tcPr>
            <w:tcW w:w="1930" w:type="dxa"/>
            <w:gridSpan w:val="2"/>
            <w:tcBorders>
              <w:top w:val="single" w:color="auto" w:sz="4" w:space="0"/>
              <w:left w:val="single" w:color="000000" w:sz="4" w:space="0"/>
              <w:bottom w:val="single" w:color="auto" w:sz="4" w:space="0"/>
              <w:right w:val="single" w:color="000000" w:sz="4" w:space="0"/>
            </w:tcBorders>
            <w:noWrap w:val="0"/>
            <w:vAlign w:val="center"/>
          </w:tcPr>
          <w:p w14:paraId="333FA1AD">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维修记录</w:t>
            </w:r>
          </w:p>
        </w:tc>
        <w:tc>
          <w:tcPr>
            <w:tcW w:w="1447" w:type="dxa"/>
            <w:tcBorders>
              <w:top w:val="single" w:color="auto" w:sz="4" w:space="0"/>
              <w:left w:val="single" w:color="000000" w:sz="4" w:space="0"/>
              <w:bottom w:val="single" w:color="auto" w:sz="4" w:space="0"/>
              <w:right w:val="single" w:color="000000" w:sz="4" w:space="0"/>
            </w:tcBorders>
            <w:noWrap w:val="0"/>
            <w:vAlign w:val="center"/>
          </w:tcPr>
          <w:p w14:paraId="5EA8F917">
            <w:pPr>
              <w:widowControl/>
              <w:jc w:val="center"/>
              <w:rPr>
                <w:rFonts w:hint="eastAsia" w:ascii="宋体" w:hAnsi="宋体" w:cs="宋体"/>
                <w:color w:val="000000"/>
                <w:kern w:val="0"/>
                <w:sz w:val="24"/>
                <w:szCs w:val="24"/>
              </w:rPr>
            </w:pPr>
          </w:p>
        </w:tc>
      </w:tr>
      <w:tr w14:paraId="21E35889">
        <w:tblPrEx>
          <w:tblCellMar>
            <w:top w:w="15" w:type="dxa"/>
            <w:left w:w="108" w:type="dxa"/>
            <w:bottom w:w="15" w:type="dxa"/>
            <w:right w:w="108" w:type="dxa"/>
          </w:tblCellMar>
        </w:tblPrEx>
        <w:trPr>
          <w:trHeight w:val="588" w:hRule="atLeast"/>
        </w:trPr>
        <w:tc>
          <w:tcPr>
            <w:tcW w:w="1919" w:type="dxa"/>
            <w:vMerge w:val="restart"/>
            <w:tcBorders>
              <w:top w:val="single" w:color="000000" w:sz="4" w:space="0"/>
              <w:left w:val="single" w:color="000000" w:sz="4" w:space="0"/>
              <w:right w:val="single" w:color="000000" w:sz="4" w:space="0"/>
            </w:tcBorders>
            <w:noWrap w:val="0"/>
            <w:vAlign w:val="center"/>
          </w:tcPr>
          <w:p w14:paraId="514DCA15">
            <w:pPr>
              <w:widowControl/>
              <w:jc w:val="left"/>
              <w:rPr>
                <w:rFonts w:ascii="宋体" w:hAnsi="宋体" w:cs="宋体"/>
                <w:color w:val="000000"/>
                <w:kern w:val="0"/>
                <w:sz w:val="24"/>
                <w:szCs w:val="24"/>
              </w:rPr>
            </w:pPr>
            <w:r>
              <w:rPr>
                <w:rFonts w:hint="eastAsia" w:ascii="宋体" w:hAnsi="宋体" w:cs="宋体"/>
                <w:color w:val="000000"/>
                <w:kern w:val="0"/>
                <w:sz w:val="24"/>
                <w:szCs w:val="24"/>
              </w:rPr>
              <w:t>3.</w:t>
            </w:r>
            <w:r>
              <w:rPr>
                <w:rFonts w:hint="eastAsia" w:ascii="宋体" w:hAnsi="宋体" w:cs="宋体"/>
                <w:color w:val="000000"/>
                <w:kern w:val="0"/>
                <w:sz w:val="24"/>
                <w:szCs w:val="24"/>
                <w:lang w:val="en-US" w:eastAsia="zh-CN"/>
              </w:rPr>
              <w:t>关键部位维保</w:t>
            </w:r>
            <w:r>
              <w:rPr>
                <w:rFonts w:hint="eastAsia" w:ascii="宋体" w:hAnsi="宋体" w:cs="宋体"/>
                <w:color w:val="000000"/>
                <w:kern w:val="0"/>
                <w:sz w:val="24"/>
                <w:szCs w:val="24"/>
              </w:rPr>
              <w:t>（</w:t>
            </w:r>
            <w:r>
              <w:rPr>
                <w:rFonts w:hint="eastAsia" w:ascii="宋体" w:hAnsi="宋体" w:cs="宋体"/>
                <w:color w:val="000000"/>
                <w:kern w:val="0"/>
                <w:sz w:val="24"/>
                <w:szCs w:val="24"/>
                <w:lang w:val="en-US" w:eastAsia="zh-CN"/>
              </w:rPr>
              <w:t>4</w:t>
            </w:r>
            <w:r>
              <w:rPr>
                <w:rFonts w:hint="eastAsia" w:ascii="宋体" w:hAnsi="宋体" w:cs="宋体"/>
                <w:color w:val="000000"/>
                <w:kern w:val="0"/>
                <w:sz w:val="24"/>
                <w:szCs w:val="24"/>
              </w:rPr>
              <w:t>0分）</w:t>
            </w:r>
          </w:p>
        </w:tc>
        <w:tc>
          <w:tcPr>
            <w:tcW w:w="4640" w:type="dxa"/>
            <w:gridSpan w:val="2"/>
            <w:tcBorders>
              <w:top w:val="single" w:color="000000" w:sz="4" w:space="0"/>
              <w:left w:val="single" w:color="000000" w:sz="4" w:space="0"/>
              <w:bottom w:val="single" w:color="000000" w:sz="4" w:space="0"/>
              <w:right w:val="single" w:color="000000" w:sz="4" w:space="0"/>
            </w:tcBorders>
            <w:noWrap w:val="0"/>
            <w:vAlign w:val="center"/>
          </w:tcPr>
          <w:p w14:paraId="138B6EA9">
            <w:pPr>
              <w:widowControl/>
              <w:jc w:val="left"/>
              <w:rPr>
                <w:rFonts w:hint="eastAsia" w:ascii="宋体" w:hAnsi="宋体" w:eastAsia="宋体" w:cs="宋体"/>
                <w:color w:val="000000"/>
                <w:kern w:val="0"/>
                <w:sz w:val="24"/>
                <w:szCs w:val="24"/>
                <w:lang w:eastAsia="zh-CN"/>
              </w:rPr>
            </w:pPr>
            <w:r>
              <w:rPr>
                <w:rFonts w:ascii="宋体" w:hAnsi="宋体" w:eastAsia="宋体" w:cs="宋体"/>
                <w:sz w:val="24"/>
                <w:szCs w:val="24"/>
              </w:rPr>
              <w:t>1.</w:t>
            </w:r>
            <w:r>
              <w:rPr>
                <w:rFonts w:hint="eastAsia" w:ascii="宋体" w:hAnsi="宋体" w:eastAsia="宋体" w:cs="宋体"/>
                <w:sz w:val="24"/>
                <w:szCs w:val="24"/>
                <w:lang w:val="en-US" w:eastAsia="zh-CN"/>
              </w:rPr>
              <w:t>1</w:t>
            </w:r>
            <w:r>
              <w:rPr>
                <w:rFonts w:ascii="宋体" w:hAnsi="宋体" w:eastAsia="宋体" w:cs="宋体"/>
                <w:sz w:val="24"/>
                <w:szCs w:val="24"/>
              </w:rPr>
              <w:t>门密封圈无老化、开裂、变形、磨损，联锁装置灵敏可靠；真空泵运行平稳、无异响，管路无堵塞、无漏气，油位、油质达标，定期更换有记录；压力、温度传感器灵敏准确，每年校验合格且在有效期内，自控精度符合工艺参数。缺1项扣4分（总分10分）</w:t>
            </w:r>
          </w:p>
        </w:tc>
        <w:tc>
          <w:tcPr>
            <w:tcW w:w="1930" w:type="dxa"/>
            <w:gridSpan w:val="2"/>
            <w:tcBorders>
              <w:top w:val="single" w:color="000000" w:sz="4" w:space="0"/>
              <w:left w:val="single" w:color="000000" w:sz="4" w:space="0"/>
              <w:bottom w:val="single" w:color="000000" w:sz="4" w:space="0"/>
              <w:right w:val="single" w:color="000000" w:sz="4" w:space="0"/>
            </w:tcBorders>
            <w:noWrap w:val="0"/>
            <w:vAlign w:val="center"/>
          </w:tcPr>
          <w:p w14:paraId="7A185135">
            <w:pPr>
              <w:widowControl/>
              <w:jc w:val="center"/>
              <w:rPr>
                <w:rFonts w:hint="eastAsia" w:ascii="宋体" w:hAnsi="宋体" w:cs="宋体"/>
                <w:color w:val="000000"/>
                <w:kern w:val="0"/>
                <w:sz w:val="24"/>
                <w:szCs w:val="24"/>
                <w:lang w:val="en-US" w:eastAsia="zh-CN"/>
              </w:rPr>
            </w:pPr>
            <w:r>
              <w:rPr>
                <w:rFonts w:ascii="宋体" w:hAnsi="宋体" w:eastAsia="宋体" w:cs="宋体"/>
                <w:sz w:val="24"/>
                <w:szCs w:val="24"/>
              </w:rPr>
              <w:t>设备现场检查记录、部件维护记录</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18245BB6">
            <w:pPr>
              <w:widowControl/>
              <w:jc w:val="center"/>
              <w:rPr>
                <w:rFonts w:hint="eastAsia" w:ascii="宋体" w:hAnsi="宋体" w:cs="宋体"/>
                <w:color w:val="000000"/>
                <w:kern w:val="0"/>
                <w:sz w:val="24"/>
                <w:szCs w:val="24"/>
              </w:rPr>
            </w:pPr>
          </w:p>
        </w:tc>
      </w:tr>
      <w:tr w14:paraId="4BC87D5D">
        <w:tblPrEx>
          <w:tblCellMar>
            <w:top w:w="15" w:type="dxa"/>
            <w:left w:w="108" w:type="dxa"/>
            <w:bottom w:w="15" w:type="dxa"/>
            <w:right w:w="108" w:type="dxa"/>
          </w:tblCellMar>
        </w:tblPrEx>
        <w:trPr>
          <w:trHeight w:val="1208" w:hRule="atLeast"/>
        </w:trPr>
        <w:tc>
          <w:tcPr>
            <w:tcW w:w="1919" w:type="dxa"/>
            <w:vMerge w:val="continue"/>
            <w:tcBorders>
              <w:left w:val="single" w:color="000000" w:sz="4" w:space="0"/>
              <w:right w:val="single" w:color="000000" w:sz="4" w:space="0"/>
            </w:tcBorders>
            <w:noWrap w:val="0"/>
            <w:vAlign w:val="center"/>
          </w:tcPr>
          <w:p w14:paraId="6EF02541">
            <w:pPr>
              <w:widowControl/>
              <w:jc w:val="left"/>
              <w:rPr>
                <w:rFonts w:ascii="宋体" w:hAnsi="宋体" w:cs="宋体"/>
                <w:color w:val="000000"/>
                <w:kern w:val="0"/>
                <w:sz w:val="24"/>
                <w:szCs w:val="24"/>
              </w:rPr>
            </w:pPr>
          </w:p>
        </w:tc>
        <w:tc>
          <w:tcPr>
            <w:tcW w:w="4640" w:type="dxa"/>
            <w:gridSpan w:val="2"/>
            <w:tcBorders>
              <w:top w:val="single" w:color="000000" w:sz="4" w:space="0"/>
              <w:left w:val="single" w:color="000000" w:sz="4" w:space="0"/>
              <w:bottom w:val="single" w:color="000000" w:sz="4" w:space="0"/>
              <w:right w:val="single" w:color="000000" w:sz="4" w:space="0"/>
            </w:tcBorders>
            <w:noWrap w:val="0"/>
            <w:vAlign w:val="center"/>
          </w:tcPr>
          <w:p w14:paraId="79B84F82">
            <w:pPr>
              <w:widowControl/>
              <w:jc w:val="left"/>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rPr>
              <w:t>1.</w:t>
            </w: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rPr>
              <w:t>按合同规定提供维修配件，更换配件为原厂正品全新件，使用翻新/返修/劣质件扣</w:t>
            </w:r>
            <w:r>
              <w:rPr>
                <w:rFonts w:hint="eastAsia" w:ascii="宋体" w:hAnsi="宋体" w:cs="宋体"/>
                <w:color w:val="000000"/>
                <w:kern w:val="0"/>
                <w:sz w:val="24"/>
                <w:szCs w:val="24"/>
                <w:lang w:val="en-US" w:eastAsia="zh-CN"/>
              </w:rPr>
              <w:t>20</w:t>
            </w:r>
            <w:r>
              <w:rPr>
                <w:rFonts w:hint="eastAsia" w:ascii="宋体" w:hAnsi="宋体" w:cs="宋体"/>
                <w:color w:val="000000"/>
                <w:kern w:val="0"/>
                <w:sz w:val="24"/>
                <w:szCs w:val="24"/>
              </w:rPr>
              <w:t>分（总分</w:t>
            </w: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rPr>
              <w:t>0分）</w:t>
            </w:r>
          </w:p>
        </w:tc>
        <w:tc>
          <w:tcPr>
            <w:tcW w:w="1930" w:type="dxa"/>
            <w:gridSpan w:val="2"/>
            <w:tcBorders>
              <w:top w:val="single" w:color="000000" w:sz="4" w:space="0"/>
              <w:left w:val="single" w:color="000000" w:sz="4" w:space="0"/>
              <w:bottom w:val="single" w:color="000000" w:sz="4" w:space="0"/>
              <w:right w:val="single" w:color="000000" w:sz="4" w:space="0"/>
            </w:tcBorders>
            <w:noWrap w:val="0"/>
            <w:vAlign w:val="center"/>
          </w:tcPr>
          <w:p w14:paraId="07DD09E0">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配件照片</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7EFED01A">
            <w:pPr>
              <w:widowControl/>
              <w:jc w:val="center"/>
              <w:rPr>
                <w:rFonts w:hint="eastAsia" w:ascii="宋体" w:hAnsi="宋体" w:cs="宋体"/>
                <w:color w:val="000000"/>
                <w:kern w:val="0"/>
                <w:sz w:val="24"/>
                <w:szCs w:val="24"/>
              </w:rPr>
            </w:pPr>
          </w:p>
        </w:tc>
      </w:tr>
      <w:tr w14:paraId="38C0509F">
        <w:tblPrEx>
          <w:tblCellMar>
            <w:top w:w="15" w:type="dxa"/>
            <w:left w:w="108" w:type="dxa"/>
            <w:bottom w:w="15" w:type="dxa"/>
            <w:right w:w="108" w:type="dxa"/>
          </w:tblCellMar>
        </w:tblPrEx>
        <w:trPr>
          <w:trHeight w:val="1408" w:hRule="atLeast"/>
        </w:trPr>
        <w:tc>
          <w:tcPr>
            <w:tcW w:w="1919" w:type="dxa"/>
            <w:vMerge w:val="continue"/>
            <w:tcBorders>
              <w:left w:val="single" w:color="000000" w:sz="4" w:space="0"/>
              <w:right w:val="single" w:color="000000" w:sz="4" w:space="0"/>
            </w:tcBorders>
            <w:noWrap w:val="0"/>
            <w:vAlign w:val="center"/>
          </w:tcPr>
          <w:p w14:paraId="730A3B6A">
            <w:pPr>
              <w:widowControl/>
              <w:jc w:val="left"/>
              <w:rPr>
                <w:rFonts w:hint="eastAsia" w:ascii="宋体" w:hAnsi="宋体" w:cs="宋体"/>
                <w:color w:val="000000"/>
                <w:kern w:val="0"/>
                <w:sz w:val="24"/>
                <w:szCs w:val="24"/>
              </w:rPr>
            </w:pPr>
          </w:p>
        </w:tc>
        <w:tc>
          <w:tcPr>
            <w:tcW w:w="4640" w:type="dxa"/>
            <w:gridSpan w:val="2"/>
            <w:tcBorders>
              <w:top w:val="single" w:color="000000" w:sz="4" w:space="0"/>
              <w:left w:val="single" w:color="000000" w:sz="4" w:space="0"/>
              <w:bottom w:val="single" w:color="000000" w:sz="4" w:space="0"/>
              <w:right w:val="single" w:color="000000" w:sz="4" w:space="0"/>
            </w:tcBorders>
            <w:noWrap w:val="0"/>
            <w:vAlign w:val="center"/>
          </w:tcPr>
          <w:p w14:paraId="3B6A2775">
            <w:pPr>
              <w:widowControl/>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1.3按规范更换过滤器滤芯、泵润滑油等易损件，按要求免费更换年度固定损耗件，缺1项扣4分，更换不及时每次扣2分</w:t>
            </w:r>
            <w:r>
              <w:rPr>
                <w:rFonts w:hint="eastAsia" w:ascii="宋体" w:hAnsi="宋体" w:cs="宋体"/>
                <w:color w:val="000000"/>
                <w:kern w:val="0"/>
                <w:sz w:val="24"/>
                <w:szCs w:val="24"/>
              </w:rPr>
              <w:t>（总分10分）</w:t>
            </w:r>
          </w:p>
        </w:tc>
        <w:tc>
          <w:tcPr>
            <w:tcW w:w="1930" w:type="dxa"/>
            <w:gridSpan w:val="2"/>
            <w:tcBorders>
              <w:top w:val="single" w:color="000000" w:sz="4" w:space="0"/>
              <w:left w:val="single" w:color="000000" w:sz="4" w:space="0"/>
              <w:bottom w:val="single" w:color="000000" w:sz="4" w:space="0"/>
              <w:right w:val="single" w:color="000000" w:sz="4" w:space="0"/>
            </w:tcBorders>
            <w:noWrap w:val="0"/>
            <w:vAlign w:val="center"/>
          </w:tcPr>
          <w:p w14:paraId="43B30ECA">
            <w:pPr>
              <w:widowControl/>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配件照片</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7E2B51EA">
            <w:pPr>
              <w:widowControl/>
              <w:jc w:val="center"/>
              <w:rPr>
                <w:rFonts w:hint="eastAsia" w:ascii="宋体" w:hAnsi="宋体" w:cs="宋体"/>
                <w:color w:val="000000"/>
                <w:kern w:val="0"/>
                <w:sz w:val="24"/>
                <w:szCs w:val="24"/>
              </w:rPr>
            </w:pPr>
          </w:p>
        </w:tc>
      </w:tr>
      <w:tr w14:paraId="76DAF3AA">
        <w:tblPrEx>
          <w:tblCellMar>
            <w:top w:w="15" w:type="dxa"/>
            <w:left w:w="108" w:type="dxa"/>
            <w:bottom w:w="15" w:type="dxa"/>
            <w:right w:w="108" w:type="dxa"/>
          </w:tblCellMar>
        </w:tblPrEx>
        <w:trPr>
          <w:trHeight w:val="1058" w:hRule="atLeast"/>
        </w:trPr>
        <w:tc>
          <w:tcPr>
            <w:tcW w:w="1919" w:type="dxa"/>
            <w:vMerge w:val="continue"/>
            <w:tcBorders>
              <w:left w:val="single" w:color="000000" w:sz="4" w:space="0"/>
              <w:bottom w:val="single" w:color="000000" w:sz="4" w:space="0"/>
              <w:right w:val="single" w:color="000000" w:sz="4" w:space="0"/>
            </w:tcBorders>
            <w:noWrap w:val="0"/>
            <w:vAlign w:val="center"/>
          </w:tcPr>
          <w:p w14:paraId="10B67B6D">
            <w:pPr>
              <w:widowControl/>
              <w:jc w:val="left"/>
              <w:rPr>
                <w:rFonts w:hint="eastAsia" w:ascii="宋体" w:hAnsi="宋体" w:cs="宋体"/>
                <w:color w:val="000000"/>
                <w:kern w:val="0"/>
                <w:sz w:val="24"/>
                <w:szCs w:val="24"/>
              </w:rPr>
            </w:pPr>
          </w:p>
        </w:tc>
        <w:tc>
          <w:tcPr>
            <w:tcW w:w="4640" w:type="dxa"/>
            <w:gridSpan w:val="2"/>
            <w:tcBorders>
              <w:top w:val="single" w:color="000000" w:sz="4" w:space="0"/>
              <w:left w:val="single" w:color="000000" w:sz="4" w:space="0"/>
              <w:bottom w:val="single" w:color="000000" w:sz="4" w:space="0"/>
              <w:right w:val="single" w:color="000000" w:sz="4" w:space="0"/>
            </w:tcBorders>
            <w:noWrap w:val="0"/>
            <w:vAlign w:val="top"/>
          </w:tcPr>
          <w:p w14:paraId="0E640101">
            <w:pPr>
              <w:widowControl/>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1.4.按时完成压力表、安全阀质监检验并提交检测报告/合格证书，缺1项扣3分，逾期每次扣5分</w:t>
            </w:r>
            <w:r>
              <w:rPr>
                <w:rFonts w:hint="eastAsia" w:ascii="宋体" w:hAnsi="宋体" w:cs="宋体"/>
                <w:color w:val="000000"/>
                <w:kern w:val="0"/>
                <w:sz w:val="24"/>
                <w:szCs w:val="24"/>
              </w:rPr>
              <w:t>（总分10分）</w:t>
            </w:r>
          </w:p>
        </w:tc>
        <w:tc>
          <w:tcPr>
            <w:tcW w:w="1930" w:type="dxa"/>
            <w:gridSpan w:val="2"/>
            <w:tcBorders>
              <w:top w:val="single" w:color="000000" w:sz="4" w:space="0"/>
              <w:left w:val="single" w:color="000000" w:sz="4" w:space="0"/>
              <w:bottom w:val="single" w:color="000000" w:sz="4" w:space="0"/>
              <w:right w:val="single" w:color="000000" w:sz="4" w:space="0"/>
            </w:tcBorders>
            <w:noWrap w:val="0"/>
            <w:vAlign w:val="center"/>
          </w:tcPr>
          <w:p w14:paraId="27C77D47">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检测报告</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2BAD9ABD">
            <w:pPr>
              <w:widowControl/>
              <w:jc w:val="center"/>
              <w:rPr>
                <w:rFonts w:hint="eastAsia" w:ascii="宋体" w:hAnsi="宋体" w:cs="宋体"/>
                <w:color w:val="000000"/>
                <w:kern w:val="0"/>
                <w:sz w:val="24"/>
                <w:szCs w:val="24"/>
              </w:rPr>
            </w:pPr>
          </w:p>
        </w:tc>
      </w:tr>
      <w:tr w14:paraId="56E27E0B">
        <w:tblPrEx>
          <w:tblCellMar>
            <w:top w:w="15" w:type="dxa"/>
            <w:left w:w="108" w:type="dxa"/>
            <w:bottom w:w="15" w:type="dxa"/>
            <w:right w:w="108" w:type="dxa"/>
          </w:tblCellMar>
        </w:tblPrEx>
        <w:trPr>
          <w:trHeight w:val="1375" w:hRule="atLeast"/>
        </w:trPr>
        <w:tc>
          <w:tcPr>
            <w:tcW w:w="1919" w:type="dxa"/>
            <w:tcBorders>
              <w:top w:val="single" w:color="000000" w:sz="4" w:space="0"/>
              <w:left w:val="single" w:color="000000" w:sz="4" w:space="0"/>
              <w:bottom w:val="single" w:color="000000" w:sz="4" w:space="0"/>
              <w:right w:val="single" w:color="000000" w:sz="4" w:space="0"/>
            </w:tcBorders>
            <w:noWrap w:val="0"/>
            <w:vAlign w:val="center"/>
          </w:tcPr>
          <w:p w14:paraId="20304827">
            <w:pPr>
              <w:widowControl/>
              <w:jc w:val="left"/>
              <w:rPr>
                <w:rFonts w:ascii="宋体" w:hAnsi="宋体" w:cs="宋体"/>
                <w:color w:val="000000"/>
                <w:kern w:val="0"/>
                <w:sz w:val="24"/>
                <w:szCs w:val="24"/>
              </w:rPr>
            </w:pPr>
            <w:r>
              <w:rPr>
                <w:rFonts w:hint="eastAsia" w:ascii="宋体" w:hAnsi="宋体" w:cs="宋体"/>
                <w:color w:val="000000"/>
                <w:kern w:val="0"/>
                <w:sz w:val="24"/>
                <w:szCs w:val="24"/>
                <w:lang w:val="en-US" w:eastAsia="zh-CN"/>
              </w:rPr>
              <w:t>4</w:t>
            </w:r>
            <w:r>
              <w:rPr>
                <w:rFonts w:hint="eastAsia" w:ascii="宋体" w:hAnsi="宋体" w:cs="宋体"/>
                <w:color w:val="000000"/>
                <w:kern w:val="0"/>
                <w:sz w:val="24"/>
                <w:szCs w:val="24"/>
              </w:rPr>
              <w:t>.维修质量评价（</w:t>
            </w:r>
            <w:r>
              <w:rPr>
                <w:rFonts w:hint="eastAsia" w:ascii="宋体" w:hAnsi="宋体" w:cs="宋体"/>
                <w:color w:val="000000"/>
                <w:kern w:val="0"/>
                <w:sz w:val="24"/>
                <w:szCs w:val="24"/>
                <w:lang w:val="en-US" w:eastAsia="zh-CN"/>
              </w:rPr>
              <w:t>1</w:t>
            </w:r>
            <w:r>
              <w:rPr>
                <w:rFonts w:hint="eastAsia" w:ascii="宋体" w:hAnsi="宋体" w:cs="宋体"/>
                <w:color w:val="000000"/>
                <w:kern w:val="0"/>
                <w:sz w:val="24"/>
                <w:szCs w:val="24"/>
              </w:rPr>
              <w:t>0分）</w:t>
            </w:r>
          </w:p>
        </w:tc>
        <w:tc>
          <w:tcPr>
            <w:tcW w:w="4640" w:type="dxa"/>
            <w:gridSpan w:val="2"/>
            <w:tcBorders>
              <w:top w:val="single" w:color="000000" w:sz="4" w:space="0"/>
              <w:left w:val="single" w:color="000000" w:sz="4" w:space="0"/>
              <w:bottom w:val="single" w:color="000000" w:sz="4" w:space="0"/>
              <w:right w:val="single" w:color="000000" w:sz="4" w:space="0"/>
            </w:tcBorders>
            <w:noWrap w:val="0"/>
            <w:vAlign w:val="center"/>
          </w:tcPr>
          <w:p w14:paraId="647D325E">
            <w:pPr>
              <w:widowControl/>
              <w:jc w:val="both"/>
              <w:rPr>
                <w:rFonts w:hint="eastAsia" w:ascii="宋体" w:hAnsi="宋体" w:cs="宋体"/>
                <w:color w:val="000000"/>
                <w:kern w:val="0"/>
                <w:sz w:val="24"/>
                <w:szCs w:val="24"/>
              </w:rPr>
            </w:pPr>
            <w:r>
              <w:rPr>
                <w:rFonts w:hint="eastAsia" w:ascii="宋体" w:hAnsi="宋体" w:cs="宋体"/>
                <w:color w:val="000000"/>
                <w:kern w:val="0"/>
                <w:sz w:val="24"/>
                <w:szCs w:val="24"/>
              </w:rPr>
              <w:t>维修质量，由设备使用</w:t>
            </w:r>
            <w:r>
              <w:rPr>
                <w:rFonts w:hint="eastAsia" w:ascii="宋体" w:hAnsi="宋体" w:cs="宋体"/>
                <w:color w:val="000000"/>
                <w:kern w:val="0"/>
                <w:sz w:val="24"/>
                <w:szCs w:val="24"/>
                <w:lang w:val="en-US" w:eastAsia="zh-CN"/>
              </w:rPr>
              <w:t>科室</w:t>
            </w:r>
            <w:r>
              <w:rPr>
                <w:rFonts w:hint="eastAsia" w:ascii="宋体" w:hAnsi="宋体" w:cs="宋体"/>
                <w:color w:val="000000"/>
                <w:kern w:val="0"/>
                <w:sz w:val="24"/>
                <w:szCs w:val="24"/>
              </w:rPr>
              <w:t>和</w:t>
            </w:r>
            <w:r>
              <w:rPr>
                <w:rFonts w:hint="eastAsia" w:ascii="宋体" w:hAnsi="宋体" w:cs="宋体"/>
                <w:color w:val="000000"/>
                <w:kern w:val="0"/>
                <w:sz w:val="24"/>
                <w:szCs w:val="24"/>
                <w:lang w:val="en-US" w:eastAsia="zh-CN"/>
              </w:rPr>
              <w:t>归口科室</w:t>
            </w:r>
            <w:r>
              <w:rPr>
                <w:rFonts w:hint="eastAsia" w:ascii="宋体" w:hAnsi="宋体" w:cs="宋体"/>
                <w:color w:val="000000"/>
                <w:kern w:val="0"/>
                <w:sz w:val="24"/>
                <w:szCs w:val="24"/>
              </w:rPr>
              <w:t>结合实际维修情况进行考核。</w:t>
            </w:r>
          </w:p>
        </w:tc>
        <w:tc>
          <w:tcPr>
            <w:tcW w:w="1930" w:type="dxa"/>
            <w:gridSpan w:val="2"/>
            <w:tcBorders>
              <w:top w:val="single" w:color="000000" w:sz="4" w:space="0"/>
              <w:left w:val="single" w:color="000000" w:sz="4" w:space="0"/>
              <w:bottom w:val="single" w:color="000000" w:sz="4" w:space="0"/>
              <w:right w:val="single" w:color="000000" w:sz="4" w:space="0"/>
            </w:tcBorders>
            <w:noWrap w:val="0"/>
            <w:vAlign w:val="center"/>
          </w:tcPr>
          <w:p w14:paraId="30D0923E">
            <w:pPr>
              <w:widowControl/>
              <w:jc w:val="center"/>
              <w:rPr>
                <w:rFonts w:ascii="宋体" w:hAnsi="宋体" w:cs="宋体"/>
                <w:color w:val="000000"/>
                <w:kern w:val="0"/>
                <w:sz w:val="24"/>
                <w:szCs w:val="24"/>
              </w:rPr>
            </w:pPr>
            <w:r>
              <w:rPr>
                <w:rFonts w:hint="eastAsia" w:ascii="宋体" w:hAnsi="宋体" w:cs="宋体"/>
                <w:color w:val="000000"/>
                <w:kern w:val="0"/>
                <w:sz w:val="24"/>
                <w:szCs w:val="24"/>
              </w:rPr>
              <w:t>由设备使用</w:t>
            </w:r>
            <w:r>
              <w:rPr>
                <w:rFonts w:hint="eastAsia" w:ascii="宋体" w:hAnsi="宋体" w:cs="宋体"/>
                <w:color w:val="000000"/>
                <w:kern w:val="0"/>
                <w:sz w:val="24"/>
                <w:szCs w:val="24"/>
                <w:lang w:val="en-US" w:eastAsia="zh-CN"/>
              </w:rPr>
              <w:t>科室</w:t>
            </w:r>
            <w:r>
              <w:rPr>
                <w:rFonts w:hint="eastAsia" w:ascii="宋体" w:hAnsi="宋体" w:cs="宋体"/>
                <w:color w:val="000000"/>
                <w:kern w:val="0"/>
                <w:sz w:val="24"/>
                <w:szCs w:val="24"/>
              </w:rPr>
              <w:t>或</w:t>
            </w:r>
            <w:r>
              <w:rPr>
                <w:rFonts w:hint="eastAsia" w:ascii="宋体" w:hAnsi="宋体" w:cs="宋体"/>
                <w:color w:val="000000"/>
                <w:kern w:val="0"/>
                <w:sz w:val="24"/>
                <w:szCs w:val="24"/>
                <w:lang w:val="en-US" w:eastAsia="zh-CN"/>
              </w:rPr>
              <w:t>归口科室</w:t>
            </w:r>
            <w:r>
              <w:rPr>
                <w:rFonts w:hint="eastAsia" w:ascii="宋体" w:hAnsi="宋体" w:cs="宋体"/>
                <w:color w:val="000000"/>
                <w:kern w:val="0"/>
                <w:sz w:val="24"/>
                <w:szCs w:val="24"/>
              </w:rPr>
              <w:t>进行打分，如有扣分需提供佐证材料</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65F166C5">
            <w:pPr>
              <w:widowControl/>
              <w:jc w:val="center"/>
              <w:rPr>
                <w:rFonts w:hint="eastAsia" w:ascii="宋体" w:hAnsi="宋体" w:cs="宋体"/>
                <w:color w:val="000000"/>
                <w:kern w:val="0"/>
                <w:sz w:val="24"/>
                <w:szCs w:val="24"/>
              </w:rPr>
            </w:pPr>
          </w:p>
        </w:tc>
      </w:tr>
      <w:tr w14:paraId="296A7E48">
        <w:tblPrEx>
          <w:tblCellMar>
            <w:top w:w="15" w:type="dxa"/>
            <w:left w:w="108" w:type="dxa"/>
            <w:bottom w:w="15" w:type="dxa"/>
            <w:right w:w="108" w:type="dxa"/>
          </w:tblCellMar>
        </w:tblPrEx>
        <w:trPr>
          <w:trHeight w:val="732" w:hRule="atLeast"/>
        </w:trPr>
        <w:tc>
          <w:tcPr>
            <w:tcW w:w="8489" w:type="dxa"/>
            <w:gridSpan w:val="5"/>
            <w:tcBorders>
              <w:top w:val="single" w:color="000000" w:sz="4" w:space="0"/>
              <w:left w:val="single" w:color="000000" w:sz="4" w:space="0"/>
              <w:bottom w:val="single" w:color="000000" w:sz="4" w:space="0"/>
              <w:right w:val="single" w:color="000000" w:sz="4" w:space="0"/>
            </w:tcBorders>
            <w:noWrap w:val="0"/>
            <w:vAlign w:val="center"/>
          </w:tcPr>
          <w:p w14:paraId="54511331">
            <w:pPr>
              <w:widowControl/>
              <w:jc w:val="right"/>
              <w:rPr>
                <w:rFonts w:hint="eastAsia" w:ascii="宋体" w:hAnsi="宋体" w:cs="宋体"/>
                <w:color w:val="000000"/>
                <w:kern w:val="0"/>
                <w:sz w:val="24"/>
                <w:szCs w:val="24"/>
              </w:rPr>
            </w:pPr>
            <w:r>
              <w:rPr>
                <w:rFonts w:hint="eastAsia" w:ascii="宋体" w:hAnsi="宋体" w:cs="宋体"/>
                <w:color w:val="000000"/>
                <w:kern w:val="0"/>
                <w:sz w:val="24"/>
                <w:szCs w:val="24"/>
              </w:rPr>
              <w:t>总分：</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5D80DFB2">
            <w:pPr>
              <w:widowControl/>
              <w:jc w:val="center"/>
              <w:rPr>
                <w:rFonts w:ascii="宋体" w:hAnsi="宋体" w:cs="宋体"/>
                <w:color w:val="000000"/>
                <w:kern w:val="0"/>
                <w:sz w:val="24"/>
                <w:szCs w:val="24"/>
              </w:rPr>
            </w:pPr>
          </w:p>
        </w:tc>
      </w:tr>
      <w:tr w14:paraId="717DEC0F">
        <w:tblPrEx>
          <w:tblCellMar>
            <w:top w:w="15" w:type="dxa"/>
            <w:left w:w="108" w:type="dxa"/>
            <w:bottom w:w="15" w:type="dxa"/>
            <w:right w:w="108" w:type="dxa"/>
          </w:tblCellMar>
        </w:tblPrEx>
        <w:trPr>
          <w:trHeight w:val="2560" w:hRule="atLeast"/>
        </w:trPr>
        <w:tc>
          <w:tcPr>
            <w:tcW w:w="9936" w:type="dxa"/>
            <w:gridSpan w:val="6"/>
            <w:tcBorders>
              <w:top w:val="single" w:color="000000" w:sz="4" w:space="0"/>
              <w:left w:val="single" w:color="000000" w:sz="4" w:space="0"/>
              <w:bottom w:val="single" w:color="000000" w:sz="4" w:space="0"/>
              <w:right w:val="single" w:color="000000" w:sz="4" w:space="0"/>
            </w:tcBorders>
            <w:noWrap w:val="0"/>
            <w:vAlign w:val="center"/>
          </w:tcPr>
          <w:p w14:paraId="43AB918F">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其他:</w:t>
            </w:r>
          </w:p>
          <w:p w14:paraId="608CEF8D">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服务期内如收到与脉动真空灭菌器维保服务相关的院外投诉（12345、12320、问政赣州等）事件，除考核评分扣分外对乙方进行追加扣罚500元/次；同一事件投诉到不同平台相叠加扣罚；同一事件重复投诉的，第二次扣罚1000元，第三次扣罚2000元，以此类推。</w:t>
            </w:r>
          </w:p>
          <w:p w14:paraId="1FFE532D">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default" w:ascii="宋体" w:hAnsi="宋体" w:cs="宋体"/>
                <w:color w:val="000000"/>
                <w:kern w:val="0"/>
                <w:sz w:val="24"/>
                <w:szCs w:val="24"/>
                <w:lang w:val="en-US"/>
              </w:rPr>
            </w:pPr>
            <w:r>
              <w:rPr>
                <w:rFonts w:hint="eastAsia" w:ascii="宋体" w:hAnsi="宋体" w:eastAsia="宋体" w:cs="宋体"/>
                <w:kern w:val="2"/>
                <w:sz w:val="24"/>
                <w:szCs w:val="24"/>
                <w:lang w:val="en-US" w:eastAsia="zh-CN" w:bidi="ar-SA"/>
              </w:rPr>
              <w:t>2.服务期内如因维保不到位原因造成市场监督局或相关部门的处罚、约谈、整改通知书等情形，将依据具体情况对乙方进行扣罚，以院方书面通知为准。</w:t>
            </w:r>
          </w:p>
        </w:tc>
      </w:tr>
      <w:tr w14:paraId="111A0C1D">
        <w:tblPrEx>
          <w:tblCellMar>
            <w:top w:w="15" w:type="dxa"/>
            <w:left w:w="108" w:type="dxa"/>
            <w:bottom w:w="15" w:type="dxa"/>
            <w:right w:w="108" w:type="dxa"/>
          </w:tblCellMar>
        </w:tblPrEx>
        <w:trPr>
          <w:trHeight w:val="942" w:hRule="atLeast"/>
        </w:trPr>
        <w:tc>
          <w:tcPr>
            <w:tcW w:w="9936" w:type="dxa"/>
            <w:gridSpan w:val="6"/>
            <w:tcBorders>
              <w:top w:val="single" w:color="000000" w:sz="4" w:space="0"/>
              <w:left w:val="single" w:color="000000" w:sz="4" w:space="0"/>
              <w:bottom w:val="single" w:color="000000" w:sz="4" w:space="0"/>
              <w:right w:val="single" w:color="000000" w:sz="4" w:space="0"/>
            </w:tcBorders>
            <w:noWrap w:val="0"/>
            <w:vAlign w:val="center"/>
          </w:tcPr>
          <w:p w14:paraId="04732EB3">
            <w:pPr>
              <w:widowControl/>
              <w:jc w:val="both"/>
              <w:rPr>
                <w:rFonts w:hint="eastAsia" w:ascii="宋体" w:hAnsi="宋体" w:eastAsia="宋体" w:cs="宋体"/>
                <w:color w:val="000000"/>
                <w:kern w:val="0"/>
                <w:sz w:val="24"/>
                <w:szCs w:val="24"/>
                <w:lang w:eastAsia="zh-CN"/>
              </w:rPr>
            </w:pPr>
            <w:r>
              <w:rPr>
                <w:rFonts w:hint="eastAsia" w:ascii="宋体" w:hAnsi="宋体" w:eastAsia="宋体" w:cs="宋体"/>
                <w:kern w:val="2"/>
                <w:sz w:val="24"/>
                <w:szCs w:val="24"/>
                <w:lang w:val="en-US" w:eastAsia="zh-CN" w:bidi="ar-SA"/>
              </w:rPr>
              <w:t>说明：每期考核一次，考核结果为考核评分+其他。考核评分满分100分，90分以上为合格，90分以下每扣1分罚款100元。</w:t>
            </w:r>
          </w:p>
        </w:tc>
      </w:tr>
      <w:tr w14:paraId="19A9394A">
        <w:tblPrEx>
          <w:tblCellMar>
            <w:top w:w="15" w:type="dxa"/>
            <w:left w:w="108" w:type="dxa"/>
            <w:bottom w:w="15" w:type="dxa"/>
            <w:right w:w="108" w:type="dxa"/>
          </w:tblCellMar>
        </w:tblPrEx>
        <w:trPr>
          <w:trHeight w:val="1514" w:hRule="atLeast"/>
        </w:trPr>
        <w:tc>
          <w:tcPr>
            <w:tcW w:w="9936" w:type="dxa"/>
            <w:gridSpan w:val="6"/>
            <w:tcBorders>
              <w:top w:val="single" w:color="000000" w:sz="4" w:space="0"/>
              <w:left w:val="single" w:color="000000" w:sz="4" w:space="0"/>
              <w:bottom w:val="single" w:color="000000" w:sz="4" w:space="0"/>
              <w:right w:val="single" w:color="000000" w:sz="4" w:space="0"/>
            </w:tcBorders>
            <w:noWrap w:val="0"/>
            <w:vAlign w:val="top"/>
          </w:tcPr>
          <w:p w14:paraId="2EDA47DC">
            <w:pPr>
              <w:tabs>
                <w:tab w:val="left" w:pos="651"/>
              </w:tabs>
              <w:bidi w:val="0"/>
              <w:jc w:val="left"/>
              <w:rPr>
                <w:rFonts w:hint="default"/>
                <w:kern w:val="2"/>
                <w:sz w:val="21"/>
                <w:szCs w:val="22"/>
                <w:lang w:val="en-US" w:eastAsia="zh-CN" w:bidi="ar-SA"/>
              </w:rPr>
            </w:pPr>
            <w:r>
              <w:rPr>
                <w:rFonts w:hint="eastAsia" w:ascii="宋体" w:hAnsi="宋体" w:eastAsia="宋体" w:cs="宋体"/>
                <w:sz w:val="24"/>
                <w:szCs w:val="24"/>
                <w:lang w:val="en-US" w:eastAsia="zh-CN"/>
              </w:rPr>
              <w:t>总结：</w:t>
            </w:r>
          </w:p>
        </w:tc>
      </w:tr>
      <w:tr w14:paraId="28536F0E">
        <w:tblPrEx>
          <w:tblCellMar>
            <w:top w:w="15" w:type="dxa"/>
            <w:left w:w="108" w:type="dxa"/>
            <w:bottom w:w="15" w:type="dxa"/>
            <w:right w:w="108" w:type="dxa"/>
          </w:tblCellMar>
        </w:tblPrEx>
        <w:trPr>
          <w:trHeight w:val="914" w:hRule="atLeast"/>
        </w:trPr>
        <w:tc>
          <w:tcPr>
            <w:tcW w:w="9936" w:type="dxa"/>
            <w:gridSpan w:val="6"/>
            <w:tcBorders>
              <w:top w:val="single" w:color="000000" w:sz="4" w:space="0"/>
              <w:left w:val="single" w:color="000000" w:sz="4" w:space="0"/>
              <w:bottom w:val="single" w:color="000000" w:sz="4" w:space="0"/>
              <w:right w:val="single" w:color="000000" w:sz="4" w:space="0"/>
            </w:tcBorders>
            <w:noWrap w:val="0"/>
            <w:vAlign w:val="top"/>
          </w:tcPr>
          <w:p w14:paraId="451B27E7">
            <w:pPr>
              <w:jc w:val="left"/>
              <w:rPr>
                <w:rFonts w:hint="eastAsia" w:ascii="宋体" w:hAnsi="宋体" w:eastAsia="宋体" w:cs="宋体"/>
                <w:sz w:val="24"/>
                <w:szCs w:val="24"/>
              </w:rPr>
            </w:pPr>
            <w:r>
              <w:rPr>
                <w:rFonts w:hint="eastAsia" w:ascii="宋体" w:hAnsi="宋体" w:eastAsia="宋体" w:cs="宋体"/>
                <w:sz w:val="24"/>
                <w:szCs w:val="24"/>
              </w:rPr>
              <w:t>临床使用科室确认:                                日 期:</w:t>
            </w:r>
          </w:p>
          <w:p w14:paraId="2FA5FD1F">
            <w:pPr>
              <w:jc w:val="left"/>
              <w:rPr>
                <w:rFonts w:hint="eastAsia" w:ascii="宋体" w:hAnsi="宋体" w:eastAsia="宋体" w:cs="宋体"/>
                <w:sz w:val="24"/>
                <w:szCs w:val="24"/>
              </w:rPr>
            </w:pPr>
          </w:p>
        </w:tc>
      </w:tr>
      <w:tr w14:paraId="733D94F2">
        <w:tblPrEx>
          <w:tblCellMar>
            <w:top w:w="15" w:type="dxa"/>
            <w:left w:w="108" w:type="dxa"/>
            <w:bottom w:w="15" w:type="dxa"/>
            <w:right w:w="108" w:type="dxa"/>
          </w:tblCellMar>
        </w:tblPrEx>
        <w:trPr>
          <w:trHeight w:val="869" w:hRule="atLeast"/>
        </w:trPr>
        <w:tc>
          <w:tcPr>
            <w:tcW w:w="9936" w:type="dxa"/>
            <w:gridSpan w:val="6"/>
            <w:tcBorders>
              <w:top w:val="single" w:color="000000" w:sz="4" w:space="0"/>
              <w:left w:val="single" w:color="000000" w:sz="4" w:space="0"/>
              <w:bottom w:val="single" w:color="000000" w:sz="4" w:space="0"/>
              <w:right w:val="single" w:color="000000" w:sz="4" w:space="0"/>
            </w:tcBorders>
            <w:noWrap w:val="0"/>
            <w:vAlign w:val="top"/>
          </w:tcPr>
          <w:p w14:paraId="4E397711">
            <w:pPr>
              <w:jc w:val="left"/>
              <w:rPr>
                <w:rFonts w:hint="eastAsia" w:ascii="宋体" w:hAnsi="宋体" w:eastAsia="宋体" w:cs="宋体"/>
                <w:color w:val="000000"/>
                <w:kern w:val="0"/>
                <w:sz w:val="24"/>
                <w:szCs w:val="24"/>
              </w:rPr>
            </w:pPr>
            <w:r>
              <w:rPr>
                <w:rFonts w:hint="eastAsia" w:ascii="宋体" w:hAnsi="宋体" w:eastAsia="宋体" w:cs="宋体"/>
                <w:sz w:val="24"/>
                <w:szCs w:val="24"/>
                <w:lang w:val="en-US" w:eastAsia="zh-CN"/>
              </w:rPr>
              <w:t>设备（耗材）科）</w:t>
            </w:r>
            <w:r>
              <w:rPr>
                <w:rFonts w:hint="eastAsia" w:ascii="宋体" w:hAnsi="宋体" w:eastAsia="宋体" w:cs="宋体"/>
                <w:sz w:val="24"/>
                <w:szCs w:val="24"/>
              </w:rPr>
              <w:t>确认:                            日 期:</w:t>
            </w:r>
          </w:p>
        </w:tc>
      </w:tr>
    </w:tbl>
    <w:p w14:paraId="0B9C4F9F">
      <w:pPr>
        <w:pStyle w:val="8"/>
        <w:ind w:left="0" w:leftChars="0" w:firstLine="0" w:firstLineChars="0"/>
        <w:rPr>
          <w:rFonts w:hint="eastAsia" w:ascii="仿宋_GB2312" w:hAnsi="仿宋_GB2312" w:eastAsia="仿宋_GB2312" w:cs="仿宋_GB2312"/>
          <w:color w:val="auto"/>
          <w:sz w:val="32"/>
          <w:szCs w:val="32"/>
          <w:highlight w:val="none"/>
        </w:rPr>
      </w:pPr>
    </w:p>
    <w:sectPr>
      <w:pgSz w:w="11906" w:h="16838"/>
      <w:pgMar w:top="1270" w:right="1463" w:bottom="127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56CDB"/>
    <w:rsid w:val="00AB5BD3"/>
    <w:rsid w:val="010F7FF3"/>
    <w:rsid w:val="02271616"/>
    <w:rsid w:val="02D73D15"/>
    <w:rsid w:val="03482370"/>
    <w:rsid w:val="0616772D"/>
    <w:rsid w:val="06EC048E"/>
    <w:rsid w:val="0AA551DA"/>
    <w:rsid w:val="0ED50DEE"/>
    <w:rsid w:val="0F562068"/>
    <w:rsid w:val="104022C1"/>
    <w:rsid w:val="11843FEF"/>
    <w:rsid w:val="133713EF"/>
    <w:rsid w:val="13900351"/>
    <w:rsid w:val="14855E2B"/>
    <w:rsid w:val="167A3263"/>
    <w:rsid w:val="18515532"/>
    <w:rsid w:val="1E851DDC"/>
    <w:rsid w:val="24012216"/>
    <w:rsid w:val="24BC591B"/>
    <w:rsid w:val="24D6035C"/>
    <w:rsid w:val="25BB0756"/>
    <w:rsid w:val="27E56902"/>
    <w:rsid w:val="293F3EBF"/>
    <w:rsid w:val="2C640943"/>
    <w:rsid w:val="2E530FD6"/>
    <w:rsid w:val="2F126434"/>
    <w:rsid w:val="304D59DF"/>
    <w:rsid w:val="30986AF1"/>
    <w:rsid w:val="319B5923"/>
    <w:rsid w:val="353F2671"/>
    <w:rsid w:val="37114AE6"/>
    <w:rsid w:val="372E5DD5"/>
    <w:rsid w:val="376A5E73"/>
    <w:rsid w:val="377B6E15"/>
    <w:rsid w:val="38565EBE"/>
    <w:rsid w:val="388F7868"/>
    <w:rsid w:val="390D301F"/>
    <w:rsid w:val="3BB930F1"/>
    <w:rsid w:val="3C1F14E6"/>
    <w:rsid w:val="3E426AC0"/>
    <w:rsid w:val="3F4E43E9"/>
    <w:rsid w:val="3FDE1024"/>
    <w:rsid w:val="41425723"/>
    <w:rsid w:val="41C757A4"/>
    <w:rsid w:val="448C5CC4"/>
    <w:rsid w:val="459267E2"/>
    <w:rsid w:val="470C7C53"/>
    <w:rsid w:val="49052D4A"/>
    <w:rsid w:val="49FF7937"/>
    <w:rsid w:val="4A0977B8"/>
    <w:rsid w:val="4D5022F6"/>
    <w:rsid w:val="4DD21759"/>
    <w:rsid w:val="4EA96D26"/>
    <w:rsid w:val="4ED82D9F"/>
    <w:rsid w:val="50D4744D"/>
    <w:rsid w:val="50FA27DF"/>
    <w:rsid w:val="5205712C"/>
    <w:rsid w:val="53F65903"/>
    <w:rsid w:val="56E115CE"/>
    <w:rsid w:val="57541BF2"/>
    <w:rsid w:val="57563CB6"/>
    <w:rsid w:val="5ADF7263"/>
    <w:rsid w:val="62610E5F"/>
    <w:rsid w:val="64AD71CF"/>
    <w:rsid w:val="680D716C"/>
    <w:rsid w:val="693C3AD3"/>
    <w:rsid w:val="69E645F2"/>
    <w:rsid w:val="6B1E1463"/>
    <w:rsid w:val="6C3C2CC4"/>
    <w:rsid w:val="6CE64481"/>
    <w:rsid w:val="6DB12CE1"/>
    <w:rsid w:val="6DC04CD2"/>
    <w:rsid w:val="6F742218"/>
    <w:rsid w:val="750E0EA6"/>
    <w:rsid w:val="77495D38"/>
    <w:rsid w:val="796B4CD4"/>
    <w:rsid w:val="7A404650"/>
    <w:rsid w:val="7B227ADD"/>
    <w:rsid w:val="7CB30E99"/>
    <w:rsid w:val="7D36016B"/>
    <w:rsid w:val="7D5D0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4"/>
    <w:basedOn w:val="1"/>
    <w:next w:val="1"/>
    <w:qFormat/>
    <w:uiPriority w:val="0"/>
    <w:pPr>
      <w:keepNext/>
      <w:keepLines/>
      <w:spacing w:before="280" w:after="290" w:line="377" w:lineRule="auto"/>
      <w:outlineLvl w:val="3"/>
    </w:pPr>
    <w:rPr>
      <w:rFonts w:ascii="Cambria" w:hAnsi="Cambria"/>
      <w:b/>
      <w:bCs/>
      <w:sz w:val="28"/>
      <w:szCs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8">
    <w:name w:val="Normal Indent"/>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3485</Words>
  <Characters>3884</Characters>
  <Lines>0</Lines>
  <Paragraphs>0</Paragraphs>
  <TotalTime>6</TotalTime>
  <ScaleCrop>false</ScaleCrop>
  <LinksUpToDate>false</LinksUpToDate>
  <CharactersWithSpaces>3927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2022-08-05T04:56:00Z</dcterms:created>
  <dc:creator>admin</dc:creator>
  <cp:lastModifiedBy>好韵来陈敏</cp:lastModifiedBy>
  <dcterms:modified xsi:type="dcterms:W3CDTF">2026-03-28T02:59:21Z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eyJoZGlkIjoiNjg0YTY4NDAyNmUyNjc0YzEwNWNiOGNkZWNiZjQ4M2MiLCJ1c2VySWQiOiIzMjYzOTEzNzIifQ==</vt:lpwstr>
  </property>
  <property fmtid="{D5CDD505-2E9C-101B-9397-08002B2CF9AE}" pid="4" name="ICV">
    <vt:lpwstr>F8BDD6F583A34E6D80BF64E806A5D452_13</vt:lpwstr>
  </property>
</Properties>
</file>